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39" w:rsidRPr="00336FFC" w:rsidRDefault="002F2C39" w:rsidP="002F2C39">
      <w:pPr>
        <w:jc w:val="center"/>
        <w:rPr>
          <w:caps/>
          <w:sz w:val="28"/>
          <w:szCs w:val="28"/>
        </w:rPr>
      </w:pPr>
    </w:p>
    <w:p w:rsidR="002F2C39" w:rsidRPr="00336FFC" w:rsidRDefault="002F2C39" w:rsidP="002F2C39">
      <w:pPr>
        <w:jc w:val="center"/>
        <w:rPr>
          <w:b/>
          <w:caps/>
          <w:sz w:val="28"/>
          <w:szCs w:val="28"/>
        </w:rPr>
      </w:pPr>
      <w:r w:rsidRPr="00336FFC">
        <w:rPr>
          <w:b/>
          <w:caps/>
          <w:sz w:val="28"/>
          <w:szCs w:val="28"/>
        </w:rPr>
        <w:t>Российская Федерация</w:t>
      </w:r>
    </w:p>
    <w:p w:rsidR="002F2C39" w:rsidRPr="00336FFC" w:rsidRDefault="002F2C39" w:rsidP="002F2C39">
      <w:pPr>
        <w:jc w:val="center"/>
        <w:rPr>
          <w:b/>
          <w:caps/>
          <w:sz w:val="28"/>
          <w:szCs w:val="28"/>
        </w:rPr>
      </w:pPr>
      <w:r w:rsidRPr="00336FFC">
        <w:rPr>
          <w:b/>
          <w:caps/>
          <w:sz w:val="28"/>
          <w:szCs w:val="28"/>
        </w:rPr>
        <w:t>Иркутская область</w:t>
      </w:r>
    </w:p>
    <w:p w:rsidR="002F2C39" w:rsidRPr="00336FFC" w:rsidRDefault="002F2C39" w:rsidP="002F2C39">
      <w:pPr>
        <w:jc w:val="center"/>
        <w:rPr>
          <w:b/>
          <w:caps/>
          <w:sz w:val="28"/>
          <w:szCs w:val="28"/>
        </w:rPr>
      </w:pPr>
      <w:r w:rsidRPr="00336FFC">
        <w:rPr>
          <w:b/>
          <w:caps/>
          <w:sz w:val="28"/>
          <w:szCs w:val="28"/>
        </w:rPr>
        <w:t>ДУМА</w:t>
      </w:r>
    </w:p>
    <w:p w:rsidR="002F2C39" w:rsidRPr="00336FFC" w:rsidRDefault="002F2C39" w:rsidP="002F2C39">
      <w:pPr>
        <w:jc w:val="center"/>
        <w:rPr>
          <w:b/>
          <w:caps/>
          <w:sz w:val="28"/>
          <w:szCs w:val="28"/>
        </w:rPr>
      </w:pPr>
      <w:r w:rsidRPr="00336FFC">
        <w:rPr>
          <w:b/>
          <w:caps/>
          <w:sz w:val="28"/>
          <w:szCs w:val="28"/>
        </w:rPr>
        <w:t>Муниципального образования «Боханский район»</w:t>
      </w:r>
    </w:p>
    <w:p w:rsidR="002F2C39" w:rsidRDefault="002F2C39" w:rsidP="002F2C39">
      <w:pPr>
        <w:rPr>
          <w:b/>
          <w:sz w:val="32"/>
          <w:szCs w:val="32"/>
        </w:rPr>
      </w:pPr>
    </w:p>
    <w:p w:rsidR="002F2C39" w:rsidRDefault="002F2C39" w:rsidP="002F2C39">
      <w:pPr>
        <w:rPr>
          <w:b/>
          <w:sz w:val="32"/>
          <w:szCs w:val="32"/>
        </w:rPr>
      </w:pPr>
      <w:r>
        <w:rPr>
          <w:b/>
          <w:sz w:val="32"/>
          <w:szCs w:val="32"/>
        </w:rPr>
        <w:t>Двадцатая  сессия                                                       шестого созыва</w:t>
      </w:r>
    </w:p>
    <w:p w:rsidR="002F2C39" w:rsidRDefault="002F2C39" w:rsidP="002F2C39">
      <w:pPr>
        <w:rPr>
          <w:b/>
          <w:sz w:val="32"/>
          <w:szCs w:val="32"/>
        </w:rPr>
      </w:pPr>
    </w:p>
    <w:p w:rsidR="002F2C39" w:rsidRDefault="002F2C39" w:rsidP="002F2C39">
      <w:pPr>
        <w:rPr>
          <w:b/>
          <w:sz w:val="32"/>
          <w:szCs w:val="32"/>
        </w:rPr>
      </w:pPr>
      <w:r>
        <w:rPr>
          <w:b/>
          <w:sz w:val="32"/>
          <w:szCs w:val="32"/>
        </w:rPr>
        <w:t xml:space="preserve">                                       Решение Думы № </w:t>
      </w:r>
      <w:r w:rsidR="0044172E">
        <w:rPr>
          <w:b/>
          <w:sz w:val="32"/>
          <w:szCs w:val="32"/>
        </w:rPr>
        <w:t xml:space="preserve"> 89</w:t>
      </w:r>
    </w:p>
    <w:p w:rsidR="002F2C39" w:rsidRDefault="002F2C39" w:rsidP="002F2C39">
      <w:pPr>
        <w:rPr>
          <w:b/>
          <w:sz w:val="32"/>
          <w:szCs w:val="32"/>
        </w:rPr>
      </w:pPr>
    </w:p>
    <w:p w:rsidR="002F2C39" w:rsidRPr="008C510D" w:rsidRDefault="002F2C39" w:rsidP="002F2C39">
      <w:pPr>
        <w:rPr>
          <w:sz w:val="28"/>
          <w:szCs w:val="28"/>
        </w:rPr>
      </w:pPr>
      <w:r>
        <w:rPr>
          <w:sz w:val="28"/>
          <w:szCs w:val="28"/>
        </w:rPr>
        <w:t>31 мая 2016</w:t>
      </w:r>
      <w:r w:rsidRPr="008C510D">
        <w:rPr>
          <w:sz w:val="28"/>
          <w:szCs w:val="28"/>
        </w:rPr>
        <w:t xml:space="preserve"> г.       </w:t>
      </w:r>
      <w:r w:rsidRPr="008C510D">
        <w:rPr>
          <w:sz w:val="28"/>
          <w:szCs w:val="28"/>
        </w:rPr>
        <w:tab/>
      </w:r>
      <w:r>
        <w:rPr>
          <w:sz w:val="28"/>
          <w:szCs w:val="28"/>
        </w:rPr>
        <w:t xml:space="preserve">        </w:t>
      </w:r>
      <w:r w:rsidRPr="008C510D">
        <w:rPr>
          <w:sz w:val="28"/>
          <w:szCs w:val="28"/>
        </w:rPr>
        <w:tab/>
      </w:r>
      <w:r w:rsidRPr="008C510D">
        <w:rPr>
          <w:sz w:val="28"/>
          <w:szCs w:val="28"/>
        </w:rPr>
        <w:tab/>
        <w:t xml:space="preserve">                                           </w:t>
      </w:r>
      <w:r>
        <w:rPr>
          <w:sz w:val="28"/>
          <w:szCs w:val="28"/>
        </w:rPr>
        <w:t xml:space="preserve">               </w:t>
      </w:r>
      <w:r w:rsidRPr="008C510D">
        <w:rPr>
          <w:sz w:val="28"/>
          <w:szCs w:val="28"/>
        </w:rPr>
        <w:t>п. Бохан</w:t>
      </w:r>
    </w:p>
    <w:p w:rsidR="002F2C39" w:rsidRDefault="002F2C39" w:rsidP="002F2C39">
      <w:pPr>
        <w:rPr>
          <w:b/>
          <w:sz w:val="32"/>
          <w:szCs w:val="32"/>
        </w:rPr>
      </w:pPr>
    </w:p>
    <w:p w:rsidR="002F2C39" w:rsidRDefault="002F2C39" w:rsidP="002F2C39">
      <w:pPr>
        <w:rPr>
          <w:sz w:val="28"/>
          <w:szCs w:val="28"/>
        </w:rPr>
      </w:pPr>
      <w:r w:rsidRPr="003B73E4">
        <w:rPr>
          <w:sz w:val="28"/>
          <w:szCs w:val="28"/>
        </w:rPr>
        <w:t>О</w:t>
      </w:r>
      <w:r>
        <w:rPr>
          <w:sz w:val="28"/>
          <w:szCs w:val="28"/>
        </w:rPr>
        <w:t xml:space="preserve"> внесении дополнений в решение Думы       </w:t>
      </w:r>
    </w:p>
    <w:p w:rsidR="002F2C39" w:rsidRDefault="002F2C39" w:rsidP="002F2C39">
      <w:pPr>
        <w:rPr>
          <w:sz w:val="28"/>
          <w:szCs w:val="28"/>
        </w:rPr>
      </w:pPr>
      <w:r>
        <w:rPr>
          <w:sz w:val="28"/>
          <w:szCs w:val="28"/>
        </w:rPr>
        <w:t xml:space="preserve"> № 65   от 23.12.2015 г.</w:t>
      </w:r>
      <w:r w:rsidRPr="003B73E4">
        <w:rPr>
          <w:sz w:val="28"/>
          <w:szCs w:val="28"/>
        </w:rPr>
        <w:t xml:space="preserve"> </w:t>
      </w:r>
      <w:r>
        <w:rPr>
          <w:sz w:val="28"/>
          <w:szCs w:val="28"/>
        </w:rPr>
        <w:t>« Об утверждении</w:t>
      </w:r>
    </w:p>
    <w:p w:rsidR="002F2C39" w:rsidRDefault="002F2C39" w:rsidP="002F2C39">
      <w:pPr>
        <w:rPr>
          <w:sz w:val="28"/>
          <w:szCs w:val="28"/>
        </w:rPr>
      </w:pPr>
      <w:r>
        <w:rPr>
          <w:sz w:val="28"/>
          <w:szCs w:val="28"/>
        </w:rPr>
        <w:t xml:space="preserve"> Положения о денежном содержании  выборных </w:t>
      </w:r>
    </w:p>
    <w:p w:rsidR="002F2C39" w:rsidRDefault="002F2C39" w:rsidP="002F2C39">
      <w:pPr>
        <w:rPr>
          <w:sz w:val="28"/>
          <w:szCs w:val="28"/>
        </w:rPr>
      </w:pPr>
      <w:r>
        <w:rPr>
          <w:sz w:val="28"/>
          <w:szCs w:val="28"/>
        </w:rPr>
        <w:t>должностных лиц органов местного самоуправления</w:t>
      </w:r>
    </w:p>
    <w:p w:rsidR="002F2C39" w:rsidRDefault="002F2C39" w:rsidP="002F2C39">
      <w:pPr>
        <w:rPr>
          <w:sz w:val="28"/>
          <w:szCs w:val="28"/>
        </w:rPr>
      </w:pPr>
      <w:r>
        <w:rPr>
          <w:sz w:val="28"/>
          <w:szCs w:val="28"/>
        </w:rPr>
        <w:t xml:space="preserve"> МО « Боханский  район»</w:t>
      </w:r>
    </w:p>
    <w:p w:rsidR="002F2C39" w:rsidRPr="003B73E4" w:rsidRDefault="002F2C39" w:rsidP="002F2C39">
      <w:pPr>
        <w:rPr>
          <w:sz w:val="28"/>
          <w:szCs w:val="28"/>
        </w:rPr>
      </w:pPr>
      <w:r>
        <w:rPr>
          <w:sz w:val="28"/>
          <w:szCs w:val="28"/>
        </w:rPr>
        <w:t xml:space="preserve">                                                               </w:t>
      </w:r>
    </w:p>
    <w:p w:rsidR="002F2C39" w:rsidRDefault="002F2C39" w:rsidP="002F2C39">
      <w:pPr>
        <w:ind w:firstLine="708"/>
        <w:jc w:val="both"/>
        <w:rPr>
          <w:sz w:val="28"/>
          <w:szCs w:val="28"/>
        </w:rPr>
      </w:pPr>
      <w:r>
        <w:rPr>
          <w:sz w:val="28"/>
          <w:szCs w:val="28"/>
        </w:rPr>
        <w:t>На основании  акта проверки контрольно-счетной палаты Иркутской области № 07/07-38/ДСП от 13 мая 2016 г.соблюдения законодательства при использовании средств, направленных на выплату ежемесячной надбавки за работу со сведениями, составляющими государственную тайну, Федерального закона от 06.10.2003г. № 131-ФЗ  «Об общих принципах организации органов местного самоуправления Российской Федерации», Закона Иркутской области от 17.12.2008 г. 122-оз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постановления Правительства Иркутской области № 599-пп от 27.11.2014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 23,27 Устава МО « Боханский район»</w:t>
      </w:r>
    </w:p>
    <w:p w:rsidR="002F2C39" w:rsidRDefault="002F2C39" w:rsidP="002F2C39">
      <w:pPr>
        <w:ind w:firstLine="708"/>
        <w:jc w:val="both"/>
        <w:rPr>
          <w:sz w:val="28"/>
          <w:szCs w:val="28"/>
        </w:rPr>
      </w:pPr>
    </w:p>
    <w:p w:rsidR="002F2C39" w:rsidRDefault="002F2C39" w:rsidP="002F2C39">
      <w:pPr>
        <w:jc w:val="both"/>
        <w:rPr>
          <w:b/>
          <w:sz w:val="28"/>
          <w:szCs w:val="28"/>
        </w:rPr>
      </w:pPr>
      <w:r w:rsidRPr="003F3FFE">
        <w:rPr>
          <w:b/>
          <w:sz w:val="28"/>
          <w:szCs w:val="28"/>
        </w:rPr>
        <w:t xml:space="preserve">                         </w:t>
      </w:r>
      <w:r>
        <w:rPr>
          <w:b/>
          <w:sz w:val="28"/>
          <w:szCs w:val="28"/>
        </w:rPr>
        <w:t xml:space="preserve">                            </w:t>
      </w:r>
      <w:r w:rsidRPr="003F3FFE">
        <w:rPr>
          <w:b/>
          <w:sz w:val="28"/>
          <w:szCs w:val="28"/>
        </w:rPr>
        <w:t xml:space="preserve"> Дума решила</w:t>
      </w:r>
      <w:r>
        <w:rPr>
          <w:b/>
          <w:sz w:val="28"/>
          <w:szCs w:val="28"/>
        </w:rPr>
        <w:t xml:space="preserve"> </w:t>
      </w:r>
    </w:p>
    <w:p w:rsidR="002F2C39" w:rsidRPr="00F944DC" w:rsidRDefault="002F2C39" w:rsidP="002F2C39">
      <w:pPr>
        <w:jc w:val="both"/>
        <w:rPr>
          <w:b/>
          <w:sz w:val="28"/>
          <w:szCs w:val="28"/>
        </w:rPr>
      </w:pPr>
    </w:p>
    <w:p w:rsidR="002F2C39" w:rsidRDefault="002F2C39" w:rsidP="002F2C39">
      <w:pPr>
        <w:numPr>
          <w:ilvl w:val="0"/>
          <w:numId w:val="1"/>
        </w:numPr>
        <w:jc w:val="both"/>
        <w:rPr>
          <w:sz w:val="28"/>
          <w:szCs w:val="28"/>
        </w:rPr>
      </w:pPr>
      <w:r>
        <w:rPr>
          <w:sz w:val="28"/>
          <w:szCs w:val="28"/>
        </w:rPr>
        <w:t>Внести изменения в Положение о денежном содержании выборных должностных лиц органов местного самоуправления МО «Боханский район» утвержденное Решение Думы МО «Боханский район» № 65 от 23.12.2015г.:</w:t>
      </w:r>
    </w:p>
    <w:p w:rsidR="002F2C39" w:rsidRDefault="002F2C39" w:rsidP="002F2C39">
      <w:pPr>
        <w:numPr>
          <w:ilvl w:val="1"/>
          <w:numId w:val="1"/>
        </w:numPr>
        <w:jc w:val="both"/>
        <w:rPr>
          <w:sz w:val="28"/>
          <w:szCs w:val="28"/>
        </w:rPr>
      </w:pPr>
      <w:r>
        <w:rPr>
          <w:sz w:val="28"/>
          <w:szCs w:val="28"/>
        </w:rPr>
        <w:t>В п. 1 ст. 2 после слов «в размере 50%» исключить «с учетом повышающего коэффициента 5,1»;</w:t>
      </w:r>
    </w:p>
    <w:p w:rsidR="002F2C39" w:rsidRDefault="002F2C39" w:rsidP="002F2C39">
      <w:pPr>
        <w:numPr>
          <w:ilvl w:val="1"/>
          <w:numId w:val="1"/>
        </w:numPr>
        <w:jc w:val="both"/>
        <w:rPr>
          <w:sz w:val="28"/>
          <w:szCs w:val="28"/>
        </w:rPr>
      </w:pPr>
      <w:r>
        <w:rPr>
          <w:sz w:val="28"/>
          <w:szCs w:val="28"/>
        </w:rPr>
        <w:lastRenderedPageBreak/>
        <w:t xml:space="preserve"> С учетом данных о численности населения </w:t>
      </w:r>
      <w:proofErr w:type="spellStart"/>
      <w:r>
        <w:rPr>
          <w:sz w:val="28"/>
          <w:szCs w:val="28"/>
        </w:rPr>
        <w:t>Боханского</w:t>
      </w:r>
      <w:proofErr w:type="spellEnd"/>
      <w:r>
        <w:rPr>
          <w:sz w:val="28"/>
          <w:szCs w:val="28"/>
        </w:rPr>
        <w:t xml:space="preserve"> района  территориальным органом Федеральной службы государственной статистики по Иркутской области на 01.01.2015г. в п. 3 ст.2  ежемесячная надбавка выборным должностным лицам исходя из численности муниципального образования - внести изменения: «установить сумму  поправочного  коэффициента 2,46» – (12 625,3 рублей)</w:t>
      </w:r>
    </w:p>
    <w:p w:rsidR="002F2C39" w:rsidRDefault="002F2C39" w:rsidP="002F2C39">
      <w:pPr>
        <w:ind w:left="1620"/>
        <w:jc w:val="both"/>
        <w:rPr>
          <w:noProof/>
          <w:sz w:val="28"/>
          <w:szCs w:val="28"/>
        </w:rPr>
      </w:pPr>
      <w:r>
        <w:rPr>
          <w:noProof/>
          <w:sz w:val="32"/>
          <w:szCs w:val="32"/>
        </w:rPr>
        <w:t xml:space="preserve"> </w:t>
      </w:r>
    </w:p>
    <w:p w:rsidR="000418FA" w:rsidRDefault="002F2C39" w:rsidP="002F2C39">
      <w:pPr>
        <w:jc w:val="both"/>
        <w:rPr>
          <w:sz w:val="28"/>
          <w:szCs w:val="28"/>
        </w:rPr>
      </w:pPr>
      <w:r>
        <w:rPr>
          <w:sz w:val="28"/>
          <w:szCs w:val="28"/>
        </w:rPr>
        <w:t xml:space="preserve">2.  Приложение № 2 к Положению о денежном содержании выборных должностных лиц органов местного самоуправления муниципального образования «Боханский район», утвержденного решением Думы от 23.12.2015 года № 65 ( в редакции решения Думы от 31.03.2016 года № 78) изложить в новой редакции. </w:t>
      </w:r>
    </w:p>
    <w:p w:rsidR="000418FA" w:rsidRDefault="000418FA" w:rsidP="002F2C39">
      <w:pPr>
        <w:jc w:val="both"/>
        <w:rPr>
          <w:sz w:val="28"/>
          <w:szCs w:val="28"/>
        </w:rPr>
      </w:pPr>
    </w:p>
    <w:p w:rsidR="002F2C39" w:rsidRDefault="000418FA" w:rsidP="002F2C39">
      <w:pPr>
        <w:jc w:val="both"/>
        <w:rPr>
          <w:sz w:val="28"/>
          <w:szCs w:val="28"/>
        </w:rPr>
      </w:pPr>
      <w:r>
        <w:rPr>
          <w:sz w:val="28"/>
          <w:szCs w:val="28"/>
        </w:rPr>
        <w:t xml:space="preserve">3. Считать утратившим силу </w:t>
      </w:r>
      <w:r w:rsidR="002F2C39">
        <w:rPr>
          <w:sz w:val="28"/>
          <w:szCs w:val="28"/>
        </w:rPr>
        <w:t xml:space="preserve">  </w:t>
      </w:r>
      <w:r>
        <w:rPr>
          <w:sz w:val="28"/>
          <w:szCs w:val="28"/>
        </w:rPr>
        <w:t>решение Думы от 31.03.2016 года № 78</w:t>
      </w:r>
    </w:p>
    <w:p w:rsidR="002F2C39" w:rsidRDefault="002F2C39" w:rsidP="002F2C39">
      <w:pPr>
        <w:jc w:val="both"/>
        <w:rPr>
          <w:sz w:val="28"/>
          <w:szCs w:val="28"/>
        </w:rPr>
      </w:pPr>
    </w:p>
    <w:p w:rsidR="002F2C39" w:rsidRDefault="000418FA" w:rsidP="002F2C39">
      <w:pPr>
        <w:jc w:val="both"/>
        <w:rPr>
          <w:sz w:val="28"/>
          <w:szCs w:val="28"/>
        </w:rPr>
      </w:pPr>
      <w:r>
        <w:rPr>
          <w:sz w:val="28"/>
          <w:szCs w:val="28"/>
        </w:rPr>
        <w:t>4</w:t>
      </w:r>
      <w:r w:rsidR="002F2C39">
        <w:rPr>
          <w:sz w:val="28"/>
          <w:szCs w:val="28"/>
        </w:rPr>
        <w:t>.</w:t>
      </w:r>
      <w:r>
        <w:rPr>
          <w:sz w:val="28"/>
          <w:szCs w:val="28"/>
        </w:rPr>
        <w:t xml:space="preserve"> </w:t>
      </w:r>
      <w:r w:rsidR="002F2C39">
        <w:rPr>
          <w:sz w:val="28"/>
          <w:szCs w:val="28"/>
        </w:rPr>
        <w:t>Настоящее решение вступает в силу со дня его подписания.</w:t>
      </w:r>
    </w:p>
    <w:p w:rsidR="002F2C39" w:rsidRDefault="002F2C39" w:rsidP="002F2C39">
      <w:pPr>
        <w:jc w:val="both"/>
        <w:rPr>
          <w:sz w:val="28"/>
          <w:szCs w:val="28"/>
        </w:rPr>
      </w:pPr>
    </w:p>
    <w:p w:rsidR="002F2C39" w:rsidRDefault="002F2C39" w:rsidP="002F2C39">
      <w:pPr>
        <w:jc w:val="both"/>
        <w:rPr>
          <w:sz w:val="28"/>
          <w:szCs w:val="28"/>
        </w:rPr>
      </w:pPr>
    </w:p>
    <w:p w:rsidR="002F2C39" w:rsidRDefault="002F2C39" w:rsidP="002F2C39">
      <w:pPr>
        <w:jc w:val="both"/>
        <w:rPr>
          <w:sz w:val="28"/>
          <w:szCs w:val="28"/>
        </w:rPr>
      </w:pPr>
    </w:p>
    <w:p w:rsidR="002F2C39" w:rsidRDefault="002F2C39" w:rsidP="002F2C39">
      <w:pPr>
        <w:jc w:val="both"/>
        <w:rPr>
          <w:sz w:val="28"/>
          <w:szCs w:val="28"/>
        </w:rPr>
      </w:pPr>
    </w:p>
    <w:p w:rsidR="002F2C39" w:rsidRDefault="002F2C39" w:rsidP="002F2C39">
      <w:pPr>
        <w:rPr>
          <w:sz w:val="28"/>
          <w:szCs w:val="28"/>
        </w:rPr>
      </w:pPr>
      <w:r>
        <w:rPr>
          <w:sz w:val="28"/>
          <w:szCs w:val="28"/>
        </w:rPr>
        <w:t xml:space="preserve"> Председатель Думы  МО «Боханский район»                          Л.И. Позднякова</w:t>
      </w:r>
    </w:p>
    <w:p w:rsidR="002F2C39" w:rsidRDefault="002F2C39" w:rsidP="002F2C39">
      <w:pPr>
        <w:rPr>
          <w:sz w:val="28"/>
          <w:szCs w:val="28"/>
        </w:rPr>
      </w:pPr>
    </w:p>
    <w:p w:rsidR="002F2C39" w:rsidRDefault="002F2C39" w:rsidP="002F2C39">
      <w:pPr>
        <w:rPr>
          <w:sz w:val="28"/>
          <w:szCs w:val="28"/>
        </w:rPr>
      </w:pPr>
    </w:p>
    <w:p w:rsidR="002F2C39" w:rsidRDefault="002F2C39" w:rsidP="002F2C39">
      <w:pPr>
        <w:rPr>
          <w:sz w:val="28"/>
          <w:szCs w:val="28"/>
        </w:rPr>
      </w:pPr>
    </w:p>
    <w:p w:rsidR="002F2C39" w:rsidRDefault="002F2C39" w:rsidP="002F2C39">
      <w:pPr>
        <w:jc w:val="both"/>
        <w:rPr>
          <w:sz w:val="28"/>
          <w:szCs w:val="28"/>
        </w:rPr>
      </w:pPr>
    </w:p>
    <w:p w:rsidR="002F2C39" w:rsidRDefault="002F2C39" w:rsidP="002F2C39">
      <w:pPr>
        <w:rPr>
          <w:sz w:val="28"/>
          <w:szCs w:val="28"/>
        </w:rPr>
      </w:pPr>
      <w:r>
        <w:rPr>
          <w:sz w:val="28"/>
          <w:szCs w:val="28"/>
        </w:rPr>
        <w:t xml:space="preserve">Мэр  МО «Боханский район»                                                           </w:t>
      </w:r>
      <w:proofErr w:type="spellStart"/>
      <w:r>
        <w:rPr>
          <w:sz w:val="28"/>
          <w:szCs w:val="28"/>
        </w:rPr>
        <w:t>С.А.Середкин</w:t>
      </w:r>
      <w:proofErr w:type="spellEnd"/>
    </w:p>
    <w:p w:rsidR="002F2C39" w:rsidRDefault="002F2C39" w:rsidP="002F2C39">
      <w:pPr>
        <w:rPr>
          <w:sz w:val="28"/>
          <w:szCs w:val="28"/>
        </w:rPr>
      </w:pPr>
    </w:p>
    <w:p w:rsidR="002F2C39" w:rsidRPr="001B51D5" w:rsidRDefault="002F2C39" w:rsidP="002F2C39">
      <w:pPr>
        <w:rPr>
          <w:sz w:val="28"/>
          <w:szCs w:val="28"/>
        </w:rPr>
      </w:pPr>
      <w:r>
        <w:rPr>
          <w:sz w:val="28"/>
          <w:szCs w:val="28"/>
        </w:rPr>
        <w:tab/>
      </w:r>
      <w:r>
        <w:rPr>
          <w:sz w:val="28"/>
          <w:szCs w:val="28"/>
        </w:rPr>
        <w:tab/>
      </w:r>
      <w:r>
        <w:rPr>
          <w:sz w:val="28"/>
          <w:szCs w:val="28"/>
        </w:rPr>
        <w:tab/>
        <w:t xml:space="preserve">   </w:t>
      </w:r>
    </w:p>
    <w:p w:rsidR="002F2C39" w:rsidRDefault="002F2C39" w:rsidP="002F2C39">
      <w:pPr>
        <w:jc w:val="center"/>
        <w:rPr>
          <w:b/>
          <w:caps/>
          <w:sz w:val="28"/>
          <w:szCs w:val="28"/>
        </w:rPr>
      </w:pPr>
    </w:p>
    <w:p w:rsidR="002F2C39" w:rsidRDefault="002F2C39" w:rsidP="002F2C39">
      <w:pPr>
        <w:jc w:val="center"/>
        <w:rPr>
          <w:b/>
          <w:caps/>
          <w:sz w:val="28"/>
          <w:szCs w:val="28"/>
        </w:rPr>
      </w:pPr>
    </w:p>
    <w:p w:rsidR="002F2C39" w:rsidRDefault="002F2C39" w:rsidP="002F2C39">
      <w:pPr>
        <w:jc w:val="center"/>
        <w:rPr>
          <w:b/>
          <w:caps/>
          <w:sz w:val="28"/>
          <w:szCs w:val="28"/>
        </w:rPr>
      </w:pPr>
    </w:p>
    <w:p w:rsidR="002F2C39" w:rsidRDefault="002F2C39" w:rsidP="002F2C39">
      <w:pPr>
        <w:jc w:val="center"/>
        <w:rPr>
          <w:b/>
          <w:caps/>
          <w:sz w:val="28"/>
          <w:szCs w:val="28"/>
        </w:rPr>
      </w:pPr>
    </w:p>
    <w:p w:rsidR="002F2C39" w:rsidRDefault="002F2C39" w:rsidP="002F2C39">
      <w:pPr>
        <w:jc w:val="center"/>
        <w:rPr>
          <w:b/>
          <w:caps/>
          <w:sz w:val="28"/>
          <w:szCs w:val="28"/>
        </w:rPr>
      </w:pPr>
    </w:p>
    <w:p w:rsidR="002F2C39" w:rsidRDefault="002F2C39" w:rsidP="002F2C39">
      <w:pPr>
        <w:jc w:val="center"/>
        <w:rPr>
          <w:b/>
          <w:caps/>
          <w:sz w:val="28"/>
          <w:szCs w:val="28"/>
        </w:rPr>
      </w:pPr>
    </w:p>
    <w:p w:rsidR="002F2C39" w:rsidRDefault="002F2C39" w:rsidP="002F2C39">
      <w:pPr>
        <w:jc w:val="center"/>
        <w:rPr>
          <w:b/>
          <w:caps/>
          <w:sz w:val="28"/>
          <w:szCs w:val="28"/>
        </w:rPr>
      </w:pPr>
    </w:p>
    <w:p w:rsidR="006D6095" w:rsidRDefault="006D6095"/>
    <w:p w:rsidR="00B13A68" w:rsidRDefault="00B13A68"/>
    <w:p w:rsidR="00B13A68" w:rsidRDefault="00B13A68"/>
    <w:p w:rsidR="00B13A68" w:rsidRDefault="00B13A68"/>
    <w:p w:rsidR="00B13A68" w:rsidRDefault="00B13A68"/>
    <w:p w:rsidR="00B13A68" w:rsidRDefault="00B13A68"/>
    <w:p w:rsidR="00B13A68" w:rsidRDefault="00B13A68"/>
    <w:p w:rsidR="00B13A68" w:rsidRDefault="00B13A68"/>
    <w:p w:rsidR="00B13A68" w:rsidRDefault="00B13A68"/>
    <w:p w:rsidR="00B13A68" w:rsidRDefault="00B13A68"/>
    <w:p w:rsidR="00B13A68" w:rsidRDefault="00B13A68"/>
    <w:p w:rsidR="00B13A68" w:rsidRDefault="00B13A68"/>
    <w:p w:rsidR="00B13A68" w:rsidRPr="005B714B" w:rsidRDefault="00B13A68" w:rsidP="00B13A68">
      <w:pPr>
        <w:widowControl w:val="0"/>
        <w:autoSpaceDE w:val="0"/>
        <w:autoSpaceDN w:val="0"/>
        <w:adjustRightInd w:val="0"/>
        <w:jc w:val="right"/>
        <w:rPr>
          <w:b/>
          <w:bCs/>
          <w:sz w:val="24"/>
          <w:szCs w:val="24"/>
        </w:rPr>
      </w:pPr>
      <w:r w:rsidRPr="00DE7BB6">
        <w:rPr>
          <w:b/>
          <w:bCs/>
          <w:sz w:val="24"/>
          <w:szCs w:val="24"/>
        </w:rPr>
        <w:lastRenderedPageBreak/>
        <w:t xml:space="preserve">    </w:t>
      </w:r>
      <w:r w:rsidRPr="005B714B">
        <w:rPr>
          <w:b/>
          <w:bCs/>
          <w:sz w:val="24"/>
          <w:szCs w:val="24"/>
        </w:rPr>
        <w:t>Приложение № 2</w:t>
      </w:r>
    </w:p>
    <w:p w:rsidR="00B13A68" w:rsidRPr="00DE7BB6" w:rsidRDefault="00B13A68" w:rsidP="00B13A68">
      <w:pPr>
        <w:widowControl w:val="0"/>
        <w:autoSpaceDE w:val="0"/>
        <w:autoSpaceDN w:val="0"/>
        <w:adjustRightInd w:val="0"/>
        <w:jc w:val="right"/>
        <w:rPr>
          <w:bCs/>
          <w:sz w:val="24"/>
          <w:szCs w:val="24"/>
        </w:rPr>
      </w:pPr>
      <w:r>
        <w:rPr>
          <w:b/>
          <w:bCs/>
          <w:sz w:val="24"/>
          <w:szCs w:val="24"/>
          <w:u w:val="single"/>
        </w:rPr>
        <w:t xml:space="preserve"> </w:t>
      </w:r>
      <w:r>
        <w:rPr>
          <w:bCs/>
          <w:sz w:val="24"/>
          <w:szCs w:val="24"/>
        </w:rPr>
        <w:t xml:space="preserve"> к решению Думы № 89 от 31 мая 2016 года</w:t>
      </w:r>
      <w:r w:rsidRPr="00DE7BB6">
        <w:rPr>
          <w:bCs/>
          <w:sz w:val="24"/>
          <w:szCs w:val="24"/>
        </w:rPr>
        <w:t xml:space="preserve"> </w:t>
      </w:r>
    </w:p>
    <w:p w:rsidR="00B13A68" w:rsidRPr="00DE7BB6" w:rsidRDefault="00B13A68" w:rsidP="00B13A68">
      <w:pPr>
        <w:widowControl w:val="0"/>
        <w:autoSpaceDE w:val="0"/>
        <w:autoSpaceDN w:val="0"/>
        <w:adjustRightInd w:val="0"/>
        <w:jc w:val="right"/>
        <w:rPr>
          <w:bCs/>
          <w:sz w:val="24"/>
          <w:szCs w:val="24"/>
        </w:rPr>
      </w:pPr>
      <w:r>
        <w:rPr>
          <w:bCs/>
          <w:sz w:val="24"/>
          <w:szCs w:val="24"/>
        </w:rPr>
        <w:t xml:space="preserve"> </w:t>
      </w:r>
    </w:p>
    <w:p w:rsidR="00B13A68" w:rsidRPr="00280F91" w:rsidRDefault="00B13A68" w:rsidP="00B13A68">
      <w:pPr>
        <w:widowControl w:val="0"/>
        <w:autoSpaceDE w:val="0"/>
        <w:autoSpaceDN w:val="0"/>
        <w:adjustRightInd w:val="0"/>
        <w:jc w:val="center"/>
        <w:rPr>
          <w:b/>
          <w:bCs/>
          <w:sz w:val="28"/>
          <w:szCs w:val="28"/>
        </w:rPr>
      </w:pPr>
    </w:p>
    <w:p w:rsidR="00B13A68" w:rsidRPr="00E02251" w:rsidRDefault="00B13A68" w:rsidP="00B13A68">
      <w:pPr>
        <w:widowControl w:val="0"/>
        <w:autoSpaceDE w:val="0"/>
        <w:autoSpaceDN w:val="0"/>
        <w:adjustRightInd w:val="0"/>
        <w:jc w:val="center"/>
        <w:rPr>
          <w:b/>
          <w:bCs/>
          <w:sz w:val="28"/>
          <w:szCs w:val="28"/>
        </w:rPr>
      </w:pPr>
      <w:r w:rsidRPr="00E02251">
        <w:rPr>
          <w:b/>
          <w:bCs/>
          <w:sz w:val="28"/>
          <w:szCs w:val="28"/>
        </w:rPr>
        <w:t xml:space="preserve">«ОБ УСТАНОВЛЕНИИ </w:t>
      </w:r>
      <w:r>
        <w:rPr>
          <w:b/>
          <w:bCs/>
          <w:sz w:val="28"/>
          <w:szCs w:val="28"/>
        </w:rPr>
        <w:t>РАЗМЕРОВ И УСЛОВИЙ ОПЛАТЫ ТРУДА</w:t>
      </w:r>
      <w:r w:rsidRPr="00E02251">
        <w:rPr>
          <w:b/>
          <w:bCs/>
          <w:sz w:val="28"/>
          <w:szCs w:val="28"/>
        </w:rPr>
        <w:t xml:space="preserve"> ВЫБОРНЫХ ДОЛЖНОСТНЫХ ЛИЦ ОРГАНА МЕСТНОГО САМОУПРАВЛЕНИЯ МУНИЦИПАЛЬНОГО ОБРАЗОВАНИЯ «БОХАНСКИЙ РАЙОН»</w:t>
      </w:r>
    </w:p>
    <w:p w:rsidR="00B13A68" w:rsidRPr="00F7611D" w:rsidRDefault="00B13A68" w:rsidP="00B13A68">
      <w:pPr>
        <w:widowControl w:val="0"/>
        <w:autoSpaceDE w:val="0"/>
        <w:autoSpaceDN w:val="0"/>
        <w:adjustRightInd w:val="0"/>
        <w:rPr>
          <w:bCs/>
          <w:sz w:val="28"/>
          <w:szCs w:val="28"/>
        </w:rPr>
      </w:pPr>
      <w:r w:rsidRPr="00280F91">
        <w:rPr>
          <w:bCs/>
          <w:sz w:val="28"/>
          <w:szCs w:val="28"/>
        </w:rPr>
        <w:t xml:space="preserve">      </w:t>
      </w:r>
      <w:r>
        <w:rPr>
          <w:bCs/>
          <w:sz w:val="28"/>
          <w:szCs w:val="28"/>
        </w:rPr>
        <w:tab/>
      </w:r>
      <w:r w:rsidRPr="00280F91">
        <w:rPr>
          <w:bCs/>
          <w:sz w:val="28"/>
          <w:szCs w:val="28"/>
        </w:rPr>
        <w:t xml:space="preserve">Порядок расчета утвержден постановлением Правительства Иркутской области от 27.11.2014г.  за  №599-пп </w:t>
      </w:r>
      <w:r>
        <w:rPr>
          <w:bCs/>
          <w:sz w:val="28"/>
          <w:szCs w:val="28"/>
        </w:rPr>
        <w:t>.</w:t>
      </w:r>
    </w:p>
    <w:p w:rsidR="00B13A68" w:rsidRPr="00280F91" w:rsidRDefault="00B13A68" w:rsidP="00B13A68">
      <w:pPr>
        <w:widowControl w:val="0"/>
        <w:autoSpaceDE w:val="0"/>
        <w:autoSpaceDN w:val="0"/>
        <w:adjustRightInd w:val="0"/>
        <w:ind w:firstLine="540"/>
        <w:jc w:val="both"/>
        <w:rPr>
          <w:sz w:val="28"/>
          <w:szCs w:val="28"/>
        </w:rPr>
      </w:pPr>
      <w:r w:rsidRPr="00280F91">
        <w:rPr>
          <w:sz w:val="28"/>
          <w:szCs w:val="28"/>
        </w:rPr>
        <w:t xml:space="preserve">  При расчете настоящих </w:t>
      </w:r>
      <w:r>
        <w:rPr>
          <w:sz w:val="28"/>
          <w:szCs w:val="28"/>
        </w:rPr>
        <w:t>размеров</w:t>
      </w:r>
      <w:r w:rsidRPr="00280F91">
        <w:rPr>
          <w:sz w:val="28"/>
          <w:szCs w:val="28"/>
        </w:rPr>
        <w:t xml:space="preserve"> используются официальные данные территориального органа Федеральной службы государственной статистики по Иркутской области, о численности населения  муниципального образования «Боханский район» по состоянию на 1 января 2015 года,   Реестр административно-территориальных образований Иркутской области, а также данные Министерства финансов.</w:t>
      </w:r>
    </w:p>
    <w:p w:rsidR="00B13A68" w:rsidRPr="00280F91" w:rsidRDefault="00B13A68" w:rsidP="00B13A68">
      <w:pPr>
        <w:widowControl w:val="0"/>
        <w:autoSpaceDE w:val="0"/>
        <w:autoSpaceDN w:val="0"/>
        <w:adjustRightInd w:val="0"/>
        <w:ind w:firstLine="540"/>
        <w:jc w:val="both"/>
        <w:rPr>
          <w:sz w:val="28"/>
          <w:szCs w:val="28"/>
        </w:rPr>
      </w:pPr>
      <w:r w:rsidRPr="00280F91">
        <w:rPr>
          <w:sz w:val="28"/>
          <w:szCs w:val="28"/>
        </w:rPr>
        <w:tab/>
      </w:r>
      <w:r>
        <w:rPr>
          <w:sz w:val="28"/>
          <w:szCs w:val="28"/>
        </w:rPr>
        <w:t>Размер</w:t>
      </w:r>
      <w:r w:rsidRPr="00280F91">
        <w:rPr>
          <w:sz w:val="28"/>
          <w:szCs w:val="28"/>
        </w:rPr>
        <w:t xml:space="preserve"> расходов на оплату труда мэра муниципального образования определяется  в соответствии с </w:t>
      </w:r>
      <w:hyperlink w:anchor="Par128" w:history="1">
        <w:r w:rsidRPr="00E02251">
          <w:rPr>
            <w:sz w:val="28"/>
            <w:szCs w:val="28"/>
          </w:rPr>
          <w:t>приложением 1</w:t>
        </w:r>
      </w:hyperlink>
      <w:r w:rsidRPr="00E02251">
        <w:rPr>
          <w:sz w:val="28"/>
          <w:szCs w:val="28"/>
        </w:rPr>
        <w:t>,</w:t>
      </w:r>
      <w:r w:rsidRPr="00280F91">
        <w:rPr>
          <w:sz w:val="28"/>
          <w:szCs w:val="28"/>
        </w:rPr>
        <w:t>2,3,4 (далее - j-я группа), рассчитывается по  формуле:</w:t>
      </w:r>
    </w:p>
    <w:p w:rsidR="00B13A68" w:rsidRPr="00280F91" w:rsidRDefault="00B13A68" w:rsidP="00B13A68">
      <w:pPr>
        <w:tabs>
          <w:tab w:val="left" w:pos="2025"/>
        </w:tabs>
        <w:rPr>
          <w:sz w:val="28"/>
          <w:szCs w:val="28"/>
        </w:rPr>
      </w:pPr>
      <w:r w:rsidRPr="00280F91">
        <w:rPr>
          <w:sz w:val="28"/>
          <w:szCs w:val="28"/>
        </w:rPr>
        <w:tab/>
      </w:r>
      <w:r>
        <w:rPr>
          <w:noProof/>
          <w:sz w:val="28"/>
          <w:szCs w:val="28"/>
        </w:rPr>
        <w:drawing>
          <wp:inline distT="0" distB="0" distL="0" distR="0">
            <wp:extent cx="2733675" cy="285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2733675" cy="285750"/>
                    </a:xfrm>
                    <a:prstGeom prst="rect">
                      <a:avLst/>
                    </a:prstGeom>
                    <a:noFill/>
                    <a:ln w="9525">
                      <a:noFill/>
                      <a:miter lim="800000"/>
                      <a:headEnd/>
                      <a:tailEnd/>
                    </a:ln>
                  </pic:spPr>
                </pic:pic>
              </a:graphicData>
            </a:graphic>
          </wp:inline>
        </w:drawing>
      </w:r>
    </w:p>
    <w:p w:rsidR="00B13A68" w:rsidRPr="00280F91" w:rsidRDefault="00B13A68" w:rsidP="00B13A68">
      <w:pPr>
        <w:widowControl w:val="0"/>
        <w:autoSpaceDE w:val="0"/>
        <w:autoSpaceDN w:val="0"/>
        <w:adjustRightInd w:val="0"/>
        <w:ind w:firstLine="540"/>
        <w:jc w:val="both"/>
        <w:rPr>
          <w:sz w:val="28"/>
          <w:szCs w:val="28"/>
        </w:rPr>
      </w:pPr>
      <w:r w:rsidRPr="00280F91">
        <w:rPr>
          <w:sz w:val="28"/>
          <w:szCs w:val="28"/>
        </w:rPr>
        <w:t xml:space="preserve">Как произведение </w:t>
      </w:r>
      <w:r w:rsidRPr="00280F91">
        <w:rPr>
          <w:b/>
          <w:sz w:val="28"/>
          <w:szCs w:val="28"/>
        </w:rPr>
        <w:t>денежного вознаграждения</w:t>
      </w:r>
      <w:r w:rsidRPr="00280F91">
        <w:rPr>
          <w:sz w:val="28"/>
          <w:szCs w:val="28"/>
        </w:rPr>
        <w:t xml:space="preserve"> *</w:t>
      </w:r>
      <w:r>
        <w:rPr>
          <w:sz w:val="28"/>
          <w:szCs w:val="28"/>
        </w:rPr>
        <w:t xml:space="preserve"> </w:t>
      </w:r>
      <w:r w:rsidRPr="00280F91">
        <w:rPr>
          <w:sz w:val="28"/>
          <w:szCs w:val="28"/>
        </w:rPr>
        <w:t>на коэффициент денежного поощрения и иных выплат, (размер которого составляет 6,7) *</w:t>
      </w:r>
      <w:r>
        <w:rPr>
          <w:sz w:val="28"/>
          <w:szCs w:val="28"/>
        </w:rPr>
        <w:t xml:space="preserve"> </w:t>
      </w:r>
      <w:r w:rsidRPr="00280F91">
        <w:rPr>
          <w:b/>
          <w:sz w:val="28"/>
          <w:szCs w:val="28"/>
        </w:rPr>
        <w:t>на повышающий коэффициент, применяемый для муниципальных образований Иркутской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собственных доходах в 201</w:t>
      </w:r>
      <w:r>
        <w:rPr>
          <w:b/>
          <w:sz w:val="28"/>
          <w:szCs w:val="28"/>
        </w:rPr>
        <w:t>4</w:t>
      </w:r>
      <w:r w:rsidRPr="00280F91">
        <w:rPr>
          <w:b/>
          <w:sz w:val="28"/>
          <w:szCs w:val="28"/>
        </w:rPr>
        <w:t xml:space="preserve"> году составляет менее 20%, размер которого составляет 1,2;</w:t>
      </w:r>
      <w:r>
        <w:rPr>
          <w:b/>
          <w:sz w:val="28"/>
          <w:szCs w:val="28"/>
        </w:rPr>
        <w:t xml:space="preserve"> </w:t>
      </w:r>
      <w:r w:rsidRPr="00280F91">
        <w:rPr>
          <w:b/>
          <w:sz w:val="28"/>
          <w:szCs w:val="28"/>
        </w:rPr>
        <w:t xml:space="preserve">( доля дотаций МО «Боханский район» составила </w:t>
      </w:r>
      <w:r>
        <w:rPr>
          <w:b/>
          <w:sz w:val="28"/>
          <w:szCs w:val="28"/>
        </w:rPr>
        <w:t>39</w:t>
      </w:r>
      <w:r w:rsidRPr="00280F91">
        <w:rPr>
          <w:b/>
          <w:sz w:val="28"/>
          <w:szCs w:val="28"/>
        </w:rPr>
        <w:t>%,</w:t>
      </w:r>
      <w:r>
        <w:rPr>
          <w:b/>
          <w:sz w:val="28"/>
          <w:szCs w:val="28"/>
        </w:rPr>
        <w:t xml:space="preserve"> </w:t>
      </w:r>
      <w:r w:rsidRPr="00280F91">
        <w:rPr>
          <w:b/>
          <w:sz w:val="28"/>
          <w:szCs w:val="28"/>
        </w:rPr>
        <w:t>К=1)</w:t>
      </w:r>
      <w:r w:rsidRPr="00280F91">
        <w:rPr>
          <w:sz w:val="28"/>
          <w:szCs w:val="28"/>
        </w:rPr>
        <w:t xml:space="preserve"> </w:t>
      </w:r>
      <w:r w:rsidRPr="00280F91">
        <w:rPr>
          <w:b/>
          <w:sz w:val="28"/>
          <w:szCs w:val="28"/>
        </w:rPr>
        <w:t xml:space="preserve">+ </w:t>
      </w:r>
      <w:r w:rsidRPr="00280F91">
        <w:rPr>
          <w:noProof/>
          <w:position w:val="-19"/>
          <w:sz w:val="28"/>
          <w:szCs w:val="28"/>
        </w:rPr>
        <w:t xml:space="preserve"> </w:t>
      </w:r>
      <w:r>
        <w:rPr>
          <w:noProof/>
          <w:position w:val="-19"/>
          <w:sz w:val="28"/>
          <w:szCs w:val="28"/>
        </w:rPr>
        <w:drawing>
          <wp:inline distT="0" distB="0" distL="0" distR="0">
            <wp:extent cx="514350" cy="409575"/>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srcRect/>
                    <a:stretch>
                      <a:fillRect/>
                    </a:stretch>
                  </pic:blipFill>
                  <pic:spPr bwMode="auto">
                    <a:xfrm>
                      <a:off x="0" y="0"/>
                      <a:ext cx="514350" cy="409575"/>
                    </a:xfrm>
                    <a:prstGeom prst="rect">
                      <a:avLst/>
                    </a:prstGeom>
                    <a:noFill/>
                    <a:ln w="9525">
                      <a:noFill/>
                      <a:miter lim="800000"/>
                      <a:headEnd/>
                      <a:tailEnd/>
                    </a:ln>
                  </pic:spPr>
                </pic:pic>
              </a:graphicData>
            </a:graphic>
          </wp:inline>
        </w:drawing>
      </w:r>
      <w:r w:rsidRPr="00280F91">
        <w:rPr>
          <w:sz w:val="28"/>
          <w:szCs w:val="28"/>
        </w:rPr>
        <w:t xml:space="preserve"> объем средств, предусмотренных   в  муниципальном образовании  на выплату процентной надбавки к заработной плате за работу со сведениями, составляющими государственную тайну</w:t>
      </w:r>
    </w:p>
    <w:p w:rsidR="00B13A68" w:rsidRPr="00280F91" w:rsidRDefault="00B13A68" w:rsidP="00B13A68">
      <w:pPr>
        <w:widowControl w:val="0"/>
        <w:autoSpaceDE w:val="0"/>
        <w:autoSpaceDN w:val="0"/>
        <w:adjustRightInd w:val="0"/>
        <w:jc w:val="both"/>
        <w:rPr>
          <w:sz w:val="28"/>
          <w:szCs w:val="28"/>
        </w:rPr>
      </w:pPr>
      <w:r w:rsidRPr="00280F91">
        <w:rPr>
          <w:b/>
          <w:sz w:val="28"/>
          <w:szCs w:val="28"/>
        </w:rPr>
        <w:t>+</w:t>
      </w:r>
      <w:r>
        <w:rPr>
          <w:noProof/>
          <w:position w:val="-19"/>
          <w:sz w:val="28"/>
          <w:szCs w:val="28"/>
        </w:rPr>
        <w:drawing>
          <wp:inline distT="0" distB="0" distL="0" distR="0">
            <wp:extent cx="304800" cy="409575"/>
            <wp:effectExtent l="0" t="0" r="0" b="0"/>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a:srcRect/>
                    <a:stretch>
                      <a:fillRect/>
                    </a:stretch>
                  </pic:blipFill>
                  <pic:spPr bwMode="auto">
                    <a:xfrm>
                      <a:off x="0" y="0"/>
                      <a:ext cx="304800" cy="409575"/>
                    </a:xfrm>
                    <a:prstGeom prst="rect">
                      <a:avLst/>
                    </a:prstGeom>
                    <a:noFill/>
                    <a:ln w="9525">
                      <a:noFill/>
                      <a:miter lim="800000"/>
                      <a:headEnd/>
                      <a:tailEnd/>
                    </a:ln>
                  </pic:spPr>
                </pic:pic>
              </a:graphicData>
            </a:graphic>
          </wp:inline>
        </w:drawing>
      </w:r>
      <w:r w:rsidRPr="00280F91">
        <w:rPr>
          <w:sz w:val="28"/>
          <w:szCs w:val="28"/>
        </w:rPr>
        <w:t xml:space="preserve"> - объем средств, рассчитанный исходя из численности населени</w:t>
      </w:r>
      <w:r>
        <w:rPr>
          <w:sz w:val="28"/>
          <w:szCs w:val="28"/>
        </w:rPr>
        <w:t>я муниципального образования (24 975</w:t>
      </w:r>
      <w:r w:rsidRPr="00280F91">
        <w:rPr>
          <w:sz w:val="28"/>
          <w:szCs w:val="28"/>
        </w:rPr>
        <w:t xml:space="preserve">чел), </w:t>
      </w:r>
    </w:p>
    <w:p w:rsidR="00B13A68" w:rsidRPr="00280F91" w:rsidRDefault="00B13A68" w:rsidP="00B13A68">
      <w:pPr>
        <w:widowControl w:val="0"/>
        <w:autoSpaceDE w:val="0"/>
        <w:autoSpaceDN w:val="0"/>
        <w:adjustRightInd w:val="0"/>
        <w:jc w:val="center"/>
        <w:rPr>
          <w:sz w:val="28"/>
          <w:szCs w:val="28"/>
        </w:rPr>
      </w:pPr>
    </w:p>
    <w:p w:rsidR="00B13A68" w:rsidRPr="00AE2BF3" w:rsidRDefault="00B13A68" w:rsidP="00B13A68">
      <w:pPr>
        <w:tabs>
          <w:tab w:val="left" w:pos="1605"/>
        </w:tabs>
        <w:jc w:val="center"/>
        <w:rPr>
          <w:b/>
          <w:sz w:val="28"/>
          <w:szCs w:val="28"/>
        </w:rPr>
      </w:pPr>
      <w:r w:rsidRPr="00AE2BF3">
        <w:rPr>
          <w:b/>
          <w:sz w:val="28"/>
          <w:szCs w:val="28"/>
        </w:rPr>
        <w:t xml:space="preserve"> 1.Расчет ежемесячного денежного вознаграждения</w:t>
      </w:r>
    </w:p>
    <w:p w:rsidR="00B13A68" w:rsidRPr="00280F91" w:rsidRDefault="00B13A68" w:rsidP="00B13A68">
      <w:pPr>
        <w:tabs>
          <w:tab w:val="left" w:pos="735"/>
          <w:tab w:val="left" w:pos="795"/>
          <w:tab w:val="left" w:pos="1605"/>
          <w:tab w:val="center" w:pos="4677"/>
        </w:tabs>
        <w:rPr>
          <w:sz w:val="28"/>
          <w:szCs w:val="28"/>
        </w:rPr>
      </w:pPr>
      <w:r w:rsidRPr="00280F91">
        <w:rPr>
          <w:sz w:val="28"/>
          <w:szCs w:val="28"/>
        </w:rPr>
        <w:t xml:space="preserve">Определяется по формуле </w:t>
      </w:r>
      <w:r w:rsidRPr="00280F91">
        <w:rPr>
          <w:sz w:val="28"/>
          <w:szCs w:val="28"/>
        </w:rPr>
        <w:tab/>
      </w:r>
      <w:r w:rsidRPr="00280F91">
        <w:rPr>
          <w:sz w:val="28"/>
          <w:szCs w:val="28"/>
          <w:lang w:val="en-US"/>
        </w:rPr>
        <w:t>DV</w:t>
      </w:r>
      <w:r w:rsidRPr="00280F91">
        <w:rPr>
          <w:sz w:val="28"/>
          <w:szCs w:val="28"/>
        </w:rPr>
        <w:t xml:space="preserve"> </w:t>
      </w:r>
      <w:proofErr w:type="spellStart"/>
      <w:r w:rsidRPr="00280F91">
        <w:rPr>
          <w:sz w:val="28"/>
          <w:szCs w:val="28"/>
          <w:vertAlign w:val="subscript"/>
          <w:lang w:val="en-US"/>
        </w:rPr>
        <w:t>ij</w:t>
      </w:r>
      <m:oMath>
        <w:proofErr w:type="spellEnd"/>
        <m:r>
          <w:rPr>
            <w:rFonts w:ascii="Cambria Math" w:hAnsi="Cambria Math" w:cs="Calibri"/>
            <w:sz w:val="36"/>
            <w:szCs w:val="36"/>
            <w:vertAlign w:val="subscript"/>
          </w:rPr>
          <m:t xml:space="preserve"> </m:t>
        </m:r>
        <m:r>
          <w:rPr>
            <w:rFonts w:ascii="Cambria Math" w:hAnsi="Cambria Math" w:cs="Calibri"/>
            <w:sz w:val="36"/>
            <w:szCs w:val="36"/>
          </w:rPr>
          <m:t>=</m:t>
        </m:r>
        <m:r>
          <w:rPr>
            <w:rFonts w:ascii="Cambria Math" w:hAnsi="Cambria Math" w:cs="Calibri"/>
            <w:sz w:val="36"/>
            <w:szCs w:val="36"/>
            <w:lang w:val="en-US"/>
          </w:rPr>
          <m:t>Q</m:t>
        </m:r>
        <m:r>
          <w:rPr>
            <w:rFonts w:ascii="Cambria Math" w:hAnsi="Cambria Math" w:cs="Calibri"/>
            <w:sz w:val="36"/>
            <w:szCs w:val="36"/>
            <w:vertAlign w:val="subscript"/>
            <w:lang w:val="en-US"/>
          </w:rPr>
          <m:t>min</m:t>
        </m:r>
        <m:r>
          <w:rPr>
            <w:rFonts w:ascii="Cambria Math" w:hAnsi="Cambria Math" w:cs="Calibri"/>
            <w:sz w:val="36"/>
            <w:szCs w:val="36"/>
          </w:rPr>
          <m:t xml:space="preserve"> * </m:t>
        </m:r>
        <m:r>
          <w:rPr>
            <w:rFonts w:ascii="Cambria Math" w:hAnsi="Cambria Math" w:cs="Calibri"/>
            <w:sz w:val="36"/>
            <w:szCs w:val="36"/>
            <w:lang w:val="en-US"/>
          </w:rPr>
          <m:t>K</m:t>
        </m:r>
        <m:m>
          <m:mPr>
            <m:mcs>
              <m:mc>
                <m:mcPr>
                  <m:count m:val="1"/>
                  <m:mcJc m:val="center"/>
                </m:mcPr>
              </m:mc>
            </m:mcs>
            <m:ctrlPr>
              <w:rPr>
                <w:rFonts w:ascii="Cambria Math" w:hAnsi="Cambria Math" w:cs="Calibri"/>
                <w:i/>
                <w:sz w:val="36"/>
                <w:szCs w:val="36"/>
                <w:vertAlign w:val="subscript"/>
                <w:lang w:val="en-US"/>
              </w:rPr>
            </m:ctrlPr>
          </m:mPr>
          <m:mr>
            <m:e>
              <m:r>
                <w:rPr>
                  <w:rFonts w:ascii="Cambria Math" w:hAnsi="Cambria Math" w:cs="Calibri"/>
                  <w:sz w:val="36"/>
                  <w:szCs w:val="36"/>
                  <w:vertAlign w:val="subscript"/>
                  <w:lang w:val="en-US"/>
                </w:rPr>
                <m:t>B</m:t>
              </m:r>
            </m:e>
          </m:mr>
          <m:mr>
            <m:e>
              <m:r>
                <w:rPr>
                  <w:rFonts w:ascii="Cambria Math" w:hAnsi="Cambria Math" w:cs="Calibri"/>
                  <w:sz w:val="36"/>
                  <w:szCs w:val="36"/>
                  <w:vertAlign w:val="subscript"/>
                  <w:lang w:val="en-US"/>
                </w:rPr>
                <m:t>ij</m:t>
              </m:r>
            </m:e>
          </m:mr>
        </m:m>
        <m:r>
          <w:rPr>
            <w:rFonts w:ascii="Cambria Math" w:hAnsi="Cambria Math" w:cs="Calibri"/>
            <w:sz w:val="36"/>
            <w:szCs w:val="36"/>
          </w:rPr>
          <m:t xml:space="preserve">  * </m:t>
        </m:r>
        <m:r>
          <w:rPr>
            <w:rFonts w:ascii="Cambria Math" w:hAnsi="Cambria Math" w:cs="Calibri"/>
            <w:sz w:val="36"/>
            <w:szCs w:val="36"/>
            <w:lang w:val="en-US"/>
          </w:rPr>
          <m:t>K</m:t>
        </m:r>
        <m:m>
          <m:mPr>
            <m:mcs>
              <m:mc>
                <m:mcPr>
                  <m:count m:val="1"/>
                  <m:mcJc m:val="center"/>
                </m:mcPr>
              </m:mc>
            </m:mcs>
            <m:ctrlPr>
              <w:rPr>
                <w:rFonts w:ascii="Cambria Math" w:hAnsi="Cambria Math" w:cs="Calibri"/>
                <w:i/>
                <w:sz w:val="36"/>
                <w:szCs w:val="36"/>
                <w:lang w:val="en-US"/>
              </w:rPr>
            </m:ctrlPr>
          </m:mPr>
          <m:mr>
            <m:e>
              <m:r>
                <w:rPr>
                  <w:rFonts w:ascii="Cambria Math" w:hAnsi="Cambria Math" w:cs="Calibri"/>
                  <w:sz w:val="36"/>
                  <w:szCs w:val="36"/>
                </w:rPr>
                <m:t>НР</m:t>
              </m:r>
            </m:e>
          </m:mr>
          <m:mr>
            <m:e>
              <m:r>
                <w:rPr>
                  <w:rFonts w:ascii="Cambria Math" w:hAnsi="Cambria Math" w:cs="Calibri"/>
                  <w:sz w:val="36"/>
                  <w:szCs w:val="36"/>
                  <w:vertAlign w:val="subscript"/>
                  <w:lang w:val="en-US"/>
                </w:rPr>
                <m:t>ij</m:t>
              </m:r>
            </m:e>
          </m:mr>
        </m:m>
      </m:oMath>
    </w:p>
    <w:p w:rsidR="00B13A68" w:rsidRPr="00280F91" w:rsidRDefault="00B13A68" w:rsidP="00B13A68">
      <w:pPr>
        <w:shd w:val="clear" w:color="auto" w:fill="FFFFFF"/>
        <w:spacing w:line="302" w:lineRule="exact"/>
        <w:ind w:left="62" w:firstLine="667"/>
        <w:jc w:val="both"/>
        <w:rPr>
          <w:sz w:val="28"/>
          <w:szCs w:val="28"/>
        </w:rPr>
      </w:pPr>
      <w:r w:rsidRPr="00280F91">
        <w:rPr>
          <w:sz w:val="28"/>
          <w:szCs w:val="28"/>
          <w:lang w:val="en-US"/>
        </w:rPr>
        <w:t>Q</w:t>
      </w:r>
      <w:r w:rsidRPr="00280F91">
        <w:rPr>
          <w:sz w:val="28"/>
          <w:szCs w:val="28"/>
        </w:rPr>
        <w:t xml:space="preserve"> </w:t>
      </w:r>
      <w:r w:rsidRPr="00280F91">
        <w:rPr>
          <w:sz w:val="28"/>
          <w:szCs w:val="28"/>
          <w:vertAlign w:val="superscript"/>
          <w:lang w:val="en-US"/>
        </w:rPr>
        <w:t>min</w:t>
      </w:r>
      <w:r w:rsidRPr="00280F91">
        <w:rPr>
          <w:sz w:val="28"/>
          <w:szCs w:val="28"/>
          <w:vertAlign w:val="superscript"/>
        </w:rPr>
        <w:t xml:space="preserve"> – </w:t>
      </w:r>
      <w:r w:rsidRPr="00280F91">
        <w:rPr>
          <w:sz w:val="28"/>
          <w:szCs w:val="28"/>
        </w:rPr>
        <w:t xml:space="preserve">должностной оклад муниципального служащего, замещающего низшую должность муниципальной службы в администрации </w:t>
      </w:r>
      <w:r w:rsidRPr="00280F91">
        <w:rPr>
          <w:sz w:val="28"/>
          <w:szCs w:val="28"/>
        </w:rPr>
        <w:lastRenderedPageBreak/>
        <w:t xml:space="preserve">муниципального образования в соответствии с </w:t>
      </w:r>
      <w:hyperlink r:id="rId8" w:history="1">
        <w:r w:rsidRPr="00A80FD3">
          <w:rPr>
            <w:sz w:val="28"/>
            <w:szCs w:val="28"/>
          </w:rPr>
          <w:t>Реестром</w:t>
        </w:r>
      </w:hyperlink>
      <w:r w:rsidRPr="00280F91">
        <w:rPr>
          <w:sz w:val="28"/>
          <w:szCs w:val="28"/>
        </w:rPr>
        <w:t xml:space="preserve"> должностей муниципальной службы Иркутской области, утвержденным Законом Иркутской области от 15 октября 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в редакции указа Губернатора Иркутской области от 11 марта 2013 года № 54-уг  оклад установлен в размере 3 565 рублей.</w:t>
      </w:r>
    </w:p>
    <w:p w:rsidR="00B13A68" w:rsidRPr="00280F91" w:rsidRDefault="00B13A68" w:rsidP="00B13A68">
      <w:pPr>
        <w:shd w:val="clear" w:color="auto" w:fill="FFFFFF"/>
        <w:spacing w:before="58" w:line="307" w:lineRule="exact"/>
        <w:ind w:left="43"/>
        <w:jc w:val="both"/>
        <w:rPr>
          <w:sz w:val="28"/>
          <w:szCs w:val="28"/>
        </w:rPr>
      </w:pPr>
      <w:r w:rsidRPr="00280F91">
        <w:rPr>
          <w:sz w:val="28"/>
          <w:szCs w:val="28"/>
          <w:lang w:val="en-US"/>
        </w:rPr>
        <w:t>K</w:t>
      </w:r>
      <w:r w:rsidRPr="00280F91">
        <w:rPr>
          <w:sz w:val="28"/>
          <w:szCs w:val="28"/>
        </w:rPr>
        <w:t xml:space="preserve">  </w:t>
      </w:r>
      <w:proofErr w:type="spellStart"/>
      <w:r w:rsidRPr="00280F91">
        <w:rPr>
          <w:sz w:val="28"/>
          <w:szCs w:val="28"/>
          <w:vertAlign w:val="superscript"/>
          <w:lang w:val="en-US"/>
        </w:rPr>
        <w:t>B</w:t>
      </w:r>
      <w:r w:rsidRPr="00280F91">
        <w:rPr>
          <w:sz w:val="28"/>
          <w:szCs w:val="28"/>
          <w:vertAlign w:val="subscript"/>
          <w:lang w:val="en-US"/>
        </w:rPr>
        <w:t>ij</w:t>
      </w:r>
      <w:proofErr w:type="spellEnd"/>
      <w:r w:rsidRPr="00280F91">
        <w:rPr>
          <w:sz w:val="28"/>
          <w:szCs w:val="28"/>
          <w:vertAlign w:val="subscript"/>
        </w:rPr>
        <w:t xml:space="preserve">  </w:t>
      </w:r>
      <w:r w:rsidRPr="00280F91">
        <w:rPr>
          <w:b/>
          <w:sz w:val="28"/>
          <w:szCs w:val="28"/>
        </w:rPr>
        <w:t>-</w:t>
      </w:r>
      <w:r w:rsidRPr="00280F91">
        <w:rPr>
          <w:sz w:val="28"/>
          <w:szCs w:val="28"/>
        </w:rPr>
        <w:t xml:space="preserve">  коэффициент,   зависящий   от  численности населения   муниципального образования. (2</w:t>
      </w:r>
      <w:r>
        <w:rPr>
          <w:sz w:val="28"/>
          <w:szCs w:val="28"/>
        </w:rPr>
        <w:t xml:space="preserve">4 975чел). </w:t>
      </w:r>
      <w:r w:rsidRPr="00280F91">
        <w:rPr>
          <w:sz w:val="28"/>
          <w:szCs w:val="28"/>
        </w:rPr>
        <w:t>Прил1,</w:t>
      </w:r>
      <w:r>
        <w:rPr>
          <w:sz w:val="28"/>
          <w:szCs w:val="28"/>
        </w:rPr>
        <w:t xml:space="preserve"> </w:t>
      </w:r>
      <w:r w:rsidRPr="00280F91">
        <w:rPr>
          <w:sz w:val="28"/>
          <w:szCs w:val="28"/>
        </w:rPr>
        <w:t>группа 6,</w:t>
      </w:r>
      <w:r>
        <w:rPr>
          <w:sz w:val="28"/>
          <w:szCs w:val="28"/>
        </w:rPr>
        <w:t xml:space="preserve"> </w:t>
      </w:r>
      <w:r w:rsidRPr="00280F91">
        <w:rPr>
          <w:sz w:val="28"/>
          <w:szCs w:val="28"/>
        </w:rPr>
        <w:t>К=2,46</w:t>
      </w:r>
    </w:p>
    <w:p w:rsidR="00B13A68" w:rsidRPr="00280F91" w:rsidRDefault="00B13A68" w:rsidP="00B13A68">
      <w:pPr>
        <w:shd w:val="clear" w:color="auto" w:fill="FFFFFF"/>
        <w:spacing w:before="58" w:line="307" w:lineRule="exact"/>
        <w:ind w:left="43"/>
        <w:jc w:val="both"/>
        <w:rPr>
          <w:sz w:val="28"/>
          <w:szCs w:val="28"/>
        </w:rPr>
      </w:pPr>
      <w:r w:rsidRPr="00280F91">
        <w:rPr>
          <w:sz w:val="28"/>
          <w:szCs w:val="28"/>
          <w:lang w:val="en-US"/>
        </w:rPr>
        <w:t>K</w:t>
      </w:r>
      <w:r w:rsidRPr="00280F91">
        <w:rPr>
          <w:sz w:val="28"/>
          <w:szCs w:val="28"/>
        </w:rPr>
        <w:t xml:space="preserve">  </w:t>
      </w:r>
      <w:r w:rsidRPr="00280F91">
        <w:rPr>
          <w:sz w:val="28"/>
          <w:szCs w:val="28"/>
          <w:vertAlign w:val="superscript"/>
        </w:rPr>
        <w:t>НП</w:t>
      </w:r>
      <w:proofErr w:type="spellStart"/>
      <w:r w:rsidRPr="00280F91">
        <w:rPr>
          <w:sz w:val="28"/>
          <w:szCs w:val="28"/>
          <w:vertAlign w:val="subscript"/>
          <w:lang w:val="en-US"/>
        </w:rPr>
        <w:t>ij</w:t>
      </w:r>
      <w:proofErr w:type="spellEnd"/>
      <w:r w:rsidRPr="00280F91">
        <w:rPr>
          <w:sz w:val="28"/>
          <w:szCs w:val="28"/>
          <w:vertAlign w:val="subscript"/>
        </w:rPr>
        <w:t xml:space="preserve">  </w:t>
      </w:r>
      <w:r w:rsidRPr="00280F91">
        <w:rPr>
          <w:b/>
          <w:sz w:val="28"/>
          <w:szCs w:val="28"/>
        </w:rPr>
        <w:t>-</w:t>
      </w:r>
      <w:r w:rsidRPr="00280F91">
        <w:rPr>
          <w:sz w:val="28"/>
          <w:szCs w:val="28"/>
        </w:rPr>
        <w:t xml:space="preserve">  коэффициент,   зависящий   от   количества населенных   пунктов  входящих в состав муниципального образования.</w:t>
      </w:r>
      <w:r>
        <w:rPr>
          <w:sz w:val="28"/>
          <w:szCs w:val="28"/>
        </w:rPr>
        <w:t xml:space="preserve"> </w:t>
      </w:r>
      <w:r w:rsidRPr="00280F91">
        <w:rPr>
          <w:sz w:val="28"/>
          <w:szCs w:val="28"/>
        </w:rPr>
        <w:t>Прил.</w:t>
      </w:r>
      <w:r>
        <w:rPr>
          <w:sz w:val="28"/>
          <w:szCs w:val="28"/>
        </w:rPr>
        <w:t xml:space="preserve"> </w:t>
      </w:r>
      <w:r w:rsidRPr="00280F91">
        <w:rPr>
          <w:sz w:val="28"/>
          <w:szCs w:val="28"/>
        </w:rPr>
        <w:t>№2 кол-во населенных пунктов входящих в состав муниципального района – 74, К-1,15</w:t>
      </w:r>
    </w:p>
    <w:p w:rsidR="00B13A68" w:rsidRPr="00280F91" w:rsidRDefault="00B13A68" w:rsidP="00B13A68">
      <w:pPr>
        <w:shd w:val="clear" w:color="auto" w:fill="FFFFFF"/>
        <w:spacing w:before="34" w:line="370" w:lineRule="exact"/>
        <w:ind w:left="34" w:right="34" w:firstLine="682"/>
        <w:jc w:val="both"/>
        <w:rPr>
          <w:sz w:val="28"/>
          <w:szCs w:val="28"/>
        </w:rPr>
      </w:pPr>
      <w:r w:rsidRPr="00280F91">
        <w:rPr>
          <w:sz w:val="28"/>
          <w:szCs w:val="28"/>
        </w:rPr>
        <w:t>Таким образом, денежное вознаграждение (</w:t>
      </w:r>
      <w:r w:rsidRPr="00280F91">
        <w:rPr>
          <w:sz w:val="28"/>
          <w:szCs w:val="28"/>
          <w:lang w:val="en-US"/>
        </w:rPr>
        <w:t>DV</w:t>
      </w:r>
      <w:r w:rsidRPr="00280F91">
        <w:rPr>
          <w:sz w:val="28"/>
          <w:szCs w:val="28"/>
          <w:vertAlign w:val="subscript"/>
        </w:rPr>
        <w:t>;</w:t>
      </w:r>
      <w:r w:rsidRPr="00280F91">
        <w:rPr>
          <w:sz w:val="28"/>
          <w:szCs w:val="28"/>
          <w:vertAlign w:val="subscript"/>
          <w:lang w:val="en-US"/>
        </w:rPr>
        <w:t>j</w:t>
      </w:r>
      <w:r w:rsidRPr="00280F91">
        <w:rPr>
          <w:sz w:val="28"/>
          <w:szCs w:val="28"/>
        </w:rPr>
        <w:t>) главы МО «Боханский район» составляет 10</w:t>
      </w:r>
      <w:r w:rsidRPr="00280F91">
        <w:rPr>
          <w:spacing w:val="11"/>
          <w:sz w:val="28"/>
          <w:szCs w:val="28"/>
        </w:rPr>
        <w:t>085,38</w:t>
      </w:r>
      <w:r w:rsidRPr="00280F91">
        <w:rPr>
          <w:sz w:val="28"/>
          <w:szCs w:val="28"/>
        </w:rPr>
        <w:t xml:space="preserve">рублей (3 </w:t>
      </w:r>
      <w:r w:rsidRPr="00280F91">
        <w:rPr>
          <w:spacing w:val="13"/>
          <w:sz w:val="28"/>
          <w:szCs w:val="28"/>
        </w:rPr>
        <w:t>565*2,46*1,15).</w:t>
      </w:r>
    </w:p>
    <w:p w:rsidR="00B13A68" w:rsidRPr="00280F91" w:rsidRDefault="00B13A68" w:rsidP="00B13A68">
      <w:pPr>
        <w:shd w:val="clear" w:color="auto" w:fill="FFFFFF"/>
        <w:spacing w:before="67" w:line="302" w:lineRule="exact"/>
        <w:ind w:left="43" w:firstLine="672"/>
        <w:jc w:val="center"/>
        <w:rPr>
          <w:b/>
          <w:sz w:val="28"/>
          <w:szCs w:val="28"/>
          <w:vertAlign w:val="subscript"/>
        </w:rPr>
      </w:pPr>
      <w:r w:rsidRPr="00280F91">
        <w:rPr>
          <w:b/>
          <w:sz w:val="28"/>
          <w:szCs w:val="28"/>
        </w:rPr>
        <w:t xml:space="preserve">2.Расчет  объема средств, предусмотренных на выплату процентной надбавки к заработной плате за работу со сведениями, составляющими государственную тайну  </w:t>
      </w:r>
      <w:r w:rsidRPr="00280F91">
        <w:rPr>
          <w:b/>
          <w:sz w:val="28"/>
          <w:szCs w:val="28"/>
          <w:lang w:val="en-US"/>
        </w:rPr>
        <w:t>N</w:t>
      </w:r>
      <w:r w:rsidRPr="00280F91">
        <w:rPr>
          <w:b/>
          <w:sz w:val="28"/>
          <w:szCs w:val="28"/>
          <w:vertAlign w:val="superscript"/>
        </w:rPr>
        <w:t>СЕК</w:t>
      </w:r>
      <w:r w:rsidRPr="00280F91">
        <w:rPr>
          <w:b/>
          <w:sz w:val="28"/>
          <w:szCs w:val="28"/>
          <w:vertAlign w:val="subscript"/>
          <w:lang w:val="en-US"/>
        </w:rPr>
        <w:t>IJ</w:t>
      </w:r>
    </w:p>
    <w:p w:rsidR="00B13A68" w:rsidRPr="00280F91" w:rsidRDefault="00B13A68" w:rsidP="00B13A68">
      <w:pPr>
        <w:shd w:val="clear" w:color="auto" w:fill="FFFFFF"/>
        <w:spacing w:before="48"/>
        <w:rPr>
          <w:b/>
          <w:sz w:val="28"/>
          <w:szCs w:val="28"/>
          <w:vertAlign w:val="subscript"/>
        </w:rPr>
      </w:pPr>
      <w:r w:rsidRPr="00280F91">
        <w:rPr>
          <w:b/>
          <w:sz w:val="28"/>
          <w:szCs w:val="28"/>
        </w:rPr>
        <w:t xml:space="preserve">      </w:t>
      </w:r>
      <w:r w:rsidRPr="00280F91">
        <w:rPr>
          <w:sz w:val="28"/>
          <w:szCs w:val="28"/>
        </w:rPr>
        <w:t>определяется как:</w:t>
      </w:r>
      <w:r w:rsidRPr="00280F91">
        <w:rPr>
          <w:b/>
          <w:sz w:val="28"/>
          <w:szCs w:val="28"/>
        </w:rPr>
        <w:t xml:space="preserve"> </w:t>
      </w:r>
      <w:r w:rsidRPr="00280F91">
        <w:rPr>
          <w:b/>
          <w:sz w:val="28"/>
          <w:szCs w:val="28"/>
          <w:lang w:val="en-US"/>
        </w:rPr>
        <w:t>N</w:t>
      </w:r>
      <w:r w:rsidRPr="00280F91">
        <w:rPr>
          <w:b/>
          <w:sz w:val="28"/>
          <w:szCs w:val="28"/>
          <w:vertAlign w:val="superscript"/>
        </w:rPr>
        <w:t>СЕК</w:t>
      </w:r>
      <w:r w:rsidRPr="00280F91">
        <w:rPr>
          <w:b/>
          <w:sz w:val="28"/>
          <w:szCs w:val="28"/>
          <w:vertAlign w:val="subscript"/>
          <w:lang w:val="en-US"/>
        </w:rPr>
        <w:t>IJ</w:t>
      </w:r>
      <w:r w:rsidRPr="00280F91">
        <w:rPr>
          <w:i/>
          <w:iCs/>
          <w:sz w:val="28"/>
          <w:szCs w:val="28"/>
        </w:rPr>
        <w:t xml:space="preserve"> </w:t>
      </w:r>
      <w:r w:rsidRPr="00280F91">
        <w:rPr>
          <w:iCs/>
          <w:sz w:val="28"/>
          <w:szCs w:val="28"/>
        </w:rPr>
        <w:t>=</w:t>
      </w:r>
      <w:r w:rsidRPr="00280F91">
        <w:rPr>
          <w:i/>
          <w:iCs/>
          <w:sz w:val="28"/>
          <w:szCs w:val="28"/>
        </w:rPr>
        <w:t xml:space="preserve"> </w:t>
      </w:r>
      <w:r w:rsidRPr="00280F91">
        <w:rPr>
          <w:i/>
          <w:iCs/>
          <w:sz w:val="28"/>
          <w:szCs w:val="28"/>
          <w:lang w:val="en-US"/>
        </w:rPr>
        <w:t>DV</w:t>
      </w:r>
      <w:r w:rsidRPr="00280F91">
        <w:rPr>
          <w:i/>
          <w:iCs/>
          <w:sz w:val="28"/>
          <w:szCs w:val="28"/>
          <w:vertAlign w:val="subscript"/>
          <w:lang w:val="en-US"/>
        </w:rPr>
        <w:t>IJ</w:t>
      </w:r>
      <w:r w:rsidRPr="00280F91">
        <w:rPr>
          <w:i/>
          <w:iCs/>
          <w:sz w:val="28"/>
          <w:szCs w:val="28"/>
        </w:rPr>
        <w:t xml:space="preserve"> </w:t>
      </w:r>
      <w:r w:rsidRPr="00280F91">
        <w:rPr>
          <w:sz w:val="28"/>
          <w:szCs w:val="28"/>
        </w:rPr>
        <w:t>*</w:t>
      </w:r>
      <w:r w:rsidRPr="00280F91">
        <w:rPr>
          <w:sz w:val="28"/>
          <w:szCs w:val="28"/>
          <w:lang w:val="en-US"/>
        </w:rPr>
        <w:t>PN</w:t>
      </w:r>
      <w:r w:rsidRPr="00280F91">
        <w:rPr>
          <w:sz w:val="28"/>
          <w:szCs w:val="28"/>
          <w:vertAlign w:val="subscript"/>
          <w:lang w:val="en-US"/>
        </w:rPr>
        <w:t>IJ</w:t>
      </w:r>
      <w:r w:rsidRPr="00280F91">
        <w:rPr>
          <w:sz w:val="28"/>
          <w:szCs w:val="28"/>
          <w:vertAlign w:val="subscript"/>
        </w:rPr>
        <w:t>;</w:t>
      </w:r>
    </w:p>
    <w:p w:rsidR="00B13A68" w:rsidRPr="00280F91" w:rsidRDefault="00B13A68" w:rsidP="00B13A68">
      <w:pPr>
        <w:shd w:val="clear" w:color="auto" w:fill="FFFFFF"/>
        <w:spacing w:before="58"/>
        <w:ind w:left="734"/>
        <w:rPr>
          <w:sz w:val="28"/>
          <w:szCs w:val="28"/>
        </w:rPr>
      </w:pPr>
      <w:r w:rsidRPr="00280F91">
        <w:rPr>
          <w:spacing w:val="-5"/>
          <w:sz w:val="28"/>
          <w:szCs w:val="28"/>
        </w:rPr>
        <w:t>где:</w:t>
      </w:r>
    </w:p>
    <w:p w:rsidR="00B13A68" w:rsidRPr="00280F91" w:rsidRDefault="00B13A68" w:rsidP="00B13A68">
      <w:pPr>
        <w:shd w:val="clear" w:color="auto" w:fill="FFFFFF"/>
        <w:spacing w:before="53" w:line="302" w:lineRule="exact"/>
        <w:ind w:left="43" w:right="5"/>
        <w:jc w:val="both"/>
        <w:rPr>
          <w:sz w:val="28"/>
          <w:szCs w:val="28"/>
        </w:rPr>
      </w:pPr>
      <w:r w:rsidRPr="00280F91">
        <w:rPr>
          <w:sz w:val="28"/>
          <w:szCs w:val="28"/>
          <w:lang w:val="en-US"/>
        </w:rPr>
        <w:t>PN</w:t>
      </w:r>
      <w:r w:rsidRPr="00280F91">
        <w:rPr>
          <w:sz w:val="28"/>
          <w:szCs w:val="28"/>
          <w:vertAlign w:val="subscript"/>
          <w:lang w:val="en-US"/>
        </w:rPr>
        <w:t>IJ</w:t>
      </w:r>
      <w:r w:rsidRPr="00280F91">
        <w:rPr>
          <w:b/>
          <w:sz w:val="28"/>
          <w:szCs w:val="28"/>
          <w:vertAlign w:val="subscript"/>
        </w:rPr>
        <w:t xml:space="preserve">  </w:t>
      </w:r>
      <w:r w:rsidRPr="00280F91">
        <w:rPr>
          <w:sz w:val="28"/>
          <w:szCs w:val="28"/>
        </w:rPr>
        <w:t xml:space="preserve">- фактически    установленный    в    соответствии    с    федеральными нормативными правовыми актами </w:t>
      </w:r>
      <w:r w:rsidRPr="00280F91">
        <w:rPr>
          <w:b/>
          <w:sz w:val="28"/>
          <w:szCs w:val="28"/>
        </w:rPr>
        <w:t>размер процентной надбавки</w:t>
      </w:r>
      <w:r w:rsidRPr="00280F91">
        <w:rPr>
          <w:sz w:val="28"/>
          <w:szCs w:val="28"/>
        </w:rPr>
        <w:t xml:space="preserve"> за работу со сведениями, составляющими государственную тайну, в зависимости от степени секретности сведений, составляющих государственную тайну, к которым имеется доступ, в соответствии с Законом Российской Федерации от 21 июля 1993 года № 5485-1 «О государственной тайне». </w:t>
      </w:r>
    </w:p>
    <w:p w:rsidR="00B13A68" w:rsidRPr="00280F91" w:rsidRDefault="00B13A68" w:rsidP="00B13A68">
      <w:pPr>
        <w:shd w:val="clear" w:color="auto" w:fill="FFFFFF"/>
        <w:spacing w:before="53" w:line="302" w:lineRule="exact"/>
        <w:ind w:left="43" w:right="5" w:firstLine="665"/>
        <w:jc w:val="both"/>
        <w:rPr>
          <w:sz w:val="28"/>
          <w:szCs w:val="28"/>
        </w:rPr>
      </w:pPr>
      <w:r w:rsidRPr="00280F91">
        <w:rPr>
          <w:sz w:val="28"/>
          <w:szCs w:val="28"/>
        </w:rPr>
        <w:t>Мэру муниципального образования «Боханский район» установлена процентная надбавка за работу со сведениями, составляющими государственную тайну, в размере 50 процентов.</w:t>
      </w:r>
    </w:p>
    <w:p w:rsidR="00B13A68" w:rsidRPr="00280F91" w:rsidRDefault="00B13A68" w:rsidP="00B13A68">
      <w:pPr>
        <w:shd w:val="clear" w:color="auto" w:fill="FFFFFF"/>
        <w:spacing w:line="302" w:lineRule="exact"/>
        <w:ind w:left="38" w:right="14" w:firstLine="677"/>
        <w:jc w:val="both"/>
        <w:rPr>
          <w:sz w:val="28"/>
          <w:szCs w:val="28"/>
        </w:rPr>
      </w:pPr>
      <w:r w:rsidRPr="00280F91">
        <w:rPr>
          <w:sz w:val="28"/>
          <w:szCs w:val="28"/>
        </w:rPr>
        <w:t>Таким образом, объем средств, предусмотренных на выплату процентной надбавки   к   заработной   плате   за   работу   со   сведениями,   составляющими</w:t>
      </w:r>
    </w:p>
    <w:p w:rsidR="00B13A68" w:rsidRPr="00280F91" w:rsidRDefault="00B13A68" w:rsidP="00B13A68">
      <w:pPr>
        <w:shd w:val="clear" w:color="auto" w:fill="FFFFFF"/>
        <w:spacing w:before="67"/>
        <w:ind w:left="34"/>
        <w:rPr>
          <w:spacing w:val="14"/>
          <w:sz w:val="28"/>
          <w:szCs w:val="28"/>
        </w:rPr>
      </w:pPr>
      <w:r w:rsidRPr="00280F91">
        <w:rPr>
          <w:spacing w:val="-2"/>
          <w:sz w:val="28"/>
          <w:szCs w:val="28"/>
        </w:rPr>
        <w:t>государственную тайну (</w:t>
      </w:r>
      <w:r w:rsidRPr="00280F91">
        <w:rPr>
          <w:b/>
          <w:sz w:val="28"/>
          <w:szCs w:val="28"/>
          <w:lang w:val="en-US"/>
        </w:rPr>
        <w:t>N</w:t>
      </w:r>
      <w:r w:rsidRPr="00280F91">
        <w:rPr>
          <w:b/>
          <w:sz w:val="28"/>
          <w:szCs w:val="28"/>
          <w:vertAlign w:val="superscript"/>
        </w:rPr>
        <w:t>СЕК</w:t>
      </w:r>
      <w:r w:rsidRPr="00280F91">
        <w:rPr>
          <w:b/>
          <w:sz w:val="28"/>
          <w:szCs w:val="28"/>
          <w:vertAlign w:val="subscript"/>
          <w:lang w:val="en-US"/>
        </w:rPr>
        <w:t>IJ</w:t>
      </w:r>
      <w:r w:rsidRPr="00280F91">
        <w:rPr>
          <w:spacing w:val="-2"/>
          <w:sz w:val="28"/>
          <w:szCs w:val="28"/>
        </w:rPr>
        <w:t xml:space="preserve">) </w:t>
      </w:r>
      <w:r>
        <w:rPr>
          <w:spacing w:val="-2"/>
          <w:sz w:val="28"/>
          <w:szCs w:val="28"/>
        </w:rPr>
        <w:t xml:space="preserve"> </w:t>
      </w:r>
      <w:r w:rsidRPr="00280F91">
        <w:rPr>
          <w:spacing w:val="-2"/>
          <w:sz w:val="28"/>
          <w:szCs w:val="28"/>
        </w:rPr>
        <w:t xml:space="preserve">равен </w:t>
      </w:r>
      <w:r>
        <w:rPr>
          <w:spacing w:val="-2"/>
          <w:sz w:val="28"/>
          <w:szCs w:val="28"/>
        </w:rPr>
        <w:t xml:space="preserve"> 5042,69</w:t>
      </w:r>
      <w:r w:rsidRPr="00280F91">
        <w:rPr>
          <w:spacing w:val="-2"/>
          <w:sz w:val="28"/>
          <w:szCs w:val="28"/>
        </w:rPr>
        <w:t xml:space="preserve"> рублей </w:t>
      </w:r>
      <w:r w:rsidRPr="00280F91">
        <w:rPr>
          <w:spacing w:val="17"/>
          <w:sz w:val="28"/>
          <w:szCs w:val="28"/>
        </w:rPr>
        <w:t>(10</w:t>
      </w:r>
      <w:r w:rsidRPr="00280F91">
        <w:rPr>
          <w:spacing w:val="14"/>
          <w:sz w:val="28"/>
          <w:szCs w:val="28"/>
        </w:rPr>
        <w:t>085,38</w:t>
      </w:r>
      <w:r>
        <w:rPr>
          <w:spacing w:val="14"/>
          <w:sz w:val="28"/>
          <w:szCs w:val="28"/>
        </w:rPr>
        <w:t xml:space="preserve"> </w:t>
      </w:r>
      <w:r w:rsidRPr="00280F91">
        <w:rPr>
          <w:spacing w:val="14"/>
          <w:sz w:val="28"/>
          <w:szCs w:val="28"/>
        </w:rPr>
        <w:t>*</w:t>
      </w:r>
      <w:r>
        <w:rPr>
          <w:spacing w:val="14"/>
          <w:sz w:val="28"/>
          <w:szCs w:val="28"/>
        </w:rPr>
        <w:t xml:space="preserve"> </w:t>
      </w:r>
      <w:r w:rsidRPr="00280F91">
        <w:rPr>
          <w:spacing w:val="14"/>
          <w:sz w:val="28"/>
          <w:szCs w:val="28"/>
        </w:rPr>
        <w:t>50/100).</w:t>
      </w:r>
    </w:p>
    <w:p w:rsidR="00B13A68" w:rsidRPr="00280F91" w:rsidRDefault="00B13A68" w:rsidP="00B13A68">
      <w:pPr>
        <w:shd w:val="clear" w:color="auto" w:fill="FFFFFF"/>
        <w:spacing w:before="67"/>
        <w:jc w:val="center"/>
        <w:rPr>
          <w:b/>
          <w:spacing w:val="-2"/>
          <w:sz w:val="28"/>
          <w:szCs w:val="28"/>
        </w:rPr>
      </w:pPr>
      <w:r w:rsidRPr="00280F91">
        <w:rPr>
          <w:b/>
          <w:spacing w:val="-2"/>
          <w:sz w:val="28"/>
          <w:szCs w:val="28"/>
        </w:rPr>
        <w:t xml:space="preserve">3.Расчет    </w:t>
      </w:r>
      <w:r>
        <w:rPr>
          <w:noProof/>
          <w:position w:val="-19"/>
          <w:sz w:val="28"/>
          <w:szCs w:val="28"/>
        </w:rPr>
        <w:drawing>
          <wp:inline distT="0" distB="0" distL="0" distR="0">
            <wp:extent cx="276225" cy="37147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76225" cy="371475"/>
                    </a:xfrm>
                    <a:prstGeom prst="rect">
                      <a:avLst/>
                    </a:prstGeom>
                    <a:noFill/>
                    <a:ln w="9525">
                      <a:noFill/>
                      <a:miter lim="800000"/>
                      <a:headEnd/>
                      <a:tailEnd/>
                    </a:ln>
                  </pic:spPr>
                </pic:pic>
              </a:graphicData>
            </a:graphic>
          </wp:inline>
        </w:drawing>
      </w:r>
      <w:r w:rsidRPr="00280F91">
        <w:rPr>
          <w:b/>
          <w:sz w:val="28"/>
          <w:szCs w:val="28"/>
        </w:rPr>
        <w:t xml:space="preserve"> - объем средств, рассчитанный исходя из численности населения  муниципального образования</w:t>
      </w:r>
    </w:p>
    <w:p w:rsidR="00B13A68" w:rsidRPr="00280F91" w:rsidRDefault="00B13A68" w:rsidP="00B13A68">
      <w:pPr>
        <w:pStyle w:val="ConsPlusNormal"/>
        <w:jc w:val="both"/>
        <w:rPr>
          <w:rFonts w:ascii="Times New Roman" w:hAnsi="Times New Roman" w:cs="Times New Roman"/>
          <w:sz w:val="28"/>
          <w:szCs w:val="28"/>
        </w:rPr>
      </w:pPr>
      <w:r w:rsidRPr="00280F91">
        <w:rPr>
          <w:rFonts w:ascii="Times New Roman" w:hAnsi="Times New Roman" w:cs="Times New Roman"/>
          <w:sz w:val="28"/>
          <w:szCs w:val="28"/>
        </w:rPr>
        <w:t xml:space="preserve"> по следующей формуле:</w:t>
      </w:r>
    </w:p>
    <w:p w:rsidR="00B13A68" w:rsidRPr="00280F91" w:rsidRDefault="00B13A68" w:rsidP="00B13A68">
      <w:pPr>
        <w:pStyle w:val="ConsPlusNormal"/>
        <w:jc w:val="both"/>
        <w:rPr>
          <w:rFonts w:ascii="Times New Roman" w:hAnsi="Times New Roman" w:cs="Times New Roman"/>
          <w:sz w:val="28"/>
          <w:szCs w:val="28"/>
        </w:rPr>
      </w:pPr>
    </w:p>
    <w:p w:rsidR="00B13A68" w:rsidRPr="00280F91" w:rsidRDefault="00B13A68" w:rsidP="00B13A68">
      <w:pPr>
        <w:shd w:val="clear" w:color="auto" w:fill="FFFFFF"/>
        <w:spacing w:before="67"/>
        <w:ind w:left="34"/>
        <w:rPr>
          <w:sz w:val="28"/>
          <w:szCs w:val="28"/>
        </w:rPr>
      </w:pPr>
      <w:r>
        <w:rPr>
          <w:noProof/>
          <w:sz w:val="28"/>
          <w:szCs w:val="28"/>
        </w:rPr>
        <w:drawing>
          <wp:inline distT="0" distB="0" distL="0" distR="0">
            <wp:extent cx="2619375" cy="4857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619375" cy="485775"/>
                    </a:xfrm>
                    <a:prstGeom prst="rect">
                      <a:avLst/>
                    </a:prstGeom>
                    <a:noFill/>
                    <a:ln w="9525">
                      <a:noFill/>
                      <a:miter lim="800000"/>
                      <a:headEnd/>
                      <a:tailEnd/>
                    </a:ln>
                  </pic:spPr>
                </pic:pic>
              </a:graphicData>
            </a:graphic>
          </wp:inline>
        </w:drawing>
      </w:r>
    </w:p>
    <w:p w:rsidR="00B13A68" w:rsidRPr="00F7611D" w:rsidRDefault="00B13A68" w:rsidP="00B13A68">
      <w:pPr>
        <w:shd w:val="clear" w:color="auto" w:fill="FFFFFF"/>
        <w:spacing w:line="379" w:lineRule="exact"/>
        <w:ind w:left="710"/>
        <w:rPr>
          <w:sz w:val="28"/>
          <w:szCs w:val="28"/>
        </w:rPr>
      </w:pPr>
      <w:r w:rsidRPr="00280F91">
        <w:rPr>
          <w:spacing w:val="-1"/>
          <w:sz w:val="28"/>
          <w:szCs w:val="28"/>
        </w:rPr>
        <w:t>где:</w:t>
      </w:r>
    </w:p>
    <w:p w:rsidR="00B13A68" w:rsidRPr="00280F91" w:rsidRDefault="00B13A68" w:rsidP="00B13A68">
      <w:pPr>
        <w:shd w:val="clear" w:color="auto" w:fill="FFFFFF"/>
        <w:spacing w:line="379" w:lineRule="exact"/>
        <w:ind w:left="773"/>
        <w:rPr>
          <w:sz w:val="28"/>
          <w:szCs w:val="28"/>
        </w:rPr>
      </w:pPr>
      <w:r w:rsidRPr="00280F91">
        <w:rPr>
          <w:i/>
          <w:iCs/>
          <w:sz w:val="28"/>
          <w:szCs w:val="28"/>
        </w:rPr>
        <w:t>Ч</w:t>
      </w:r>
      <w:proofErr w:type="spellStart"/>
      <w:r w:rsidRPr="00280F91">
        <w:rPr>
          <w:i/>
          <w:iCs/>
          <w:sz w:val="28"/>
          <w:szCs w:val="28"/>
          <w:vertAlign w:val="subscript"/>
          <w:lang w:val="en-US"/>
        </w:rPr>
        <w:t>ij</w:t>
      </w:r>
      <w:proofErr w:type="spellEnd"/>
      <w:r w:rsidRPr="00280F91">
        <w:rPr>
          <w:i/>
          <w:iCs/>
          <w:sz w:val="28"/>
          <w:szCs w:val="28"/>
        </w:rPr>
        <w:t xml:space="preserve">   </w:t>
      </w:r>
      <w:r w:rsidRPr="00280F91">
        <w:rPr>
          <w:sz w:val="28"/>
          <w:szCs w:val="28"/>
        </w:rPr>
        <w:t>- численность населения муниципального образования «Боханский</w:t>
      </w:r>
      <w:r>
        <w:rPr>
          <w:sz w:val="28"/>
          <w:szCs w:val="28"/>
        </w:rPr>
        <w:t xml:space="preserve"> район» (24 975</w:t>
      </w:r>
      <w:r w:rsidRPr="00280F91">
        <w:rPr>
          <w:sz w:val="28"/>
          <w:szCs w:val="28"/>
        </w:rPr>
        <w:t xml:space="preserve"> человек);</w:t>
      </w:r>
    </w:p>
    <w:p w:rsidR="00B13A68" w:rsidRPr="00280F91" w:rsidRDefault="00B13A68" w:rsidP="00B13A68">
      <w:pPr>
        <w:widowControl w:val="0"/>
        <w:autoSpaceDE w:val="0"/>
        <w:autoSpaceDN w:val="0"/>
        <w:adjustRightInd w:val="0"/>
        <w:jc w:val="both"/>
        <w:rPr>
          <w:sz w:val="28"/>
          <w:szCs w:val="28"/>
        </w:rPr>
      </w:pPr>
      <w:r w:rsidRPr="00280F91">
        <w:rPr>
          <w:sz w:val="28"/>
          <w:szCs w:val="28"/>
        </w:rPr>
        <w:lastRenderedPageBreak/>
        <w:t xml:space="preserve">и </w:t>
      </w:r>
      <w:r w:rsidRPr="00280F91">
        <w:rPr>
          <w:b/>
          <w:sz w:val="28"/>
          <w:szCs w:val="28"/>
        </w:rPr>
        <w:t>∑</w:t>
      </w:r>
      <w:r w:rsidRPr="00280F91">
        <w:rPr>
          <w:b/>
          <w:i/>
          <w:sz w:val="28"/>
          <w:szCs w:val="28"/>
        </w:rPr>
        <w:t xml:space="preserve"> Ч</w:t>
      </w:r>
      <w:proofErr w:type="spellStart"/>
      <w:r w:rsidRPr="00280F91">
        <w:rPr>
          <w:b/>
          <w:i/>
          <w:sz w:val="28"/>
          <w:szCs w:val="28"/>
          <w:vertAlign w:val="subscript"/>
          <w:lang w:val="en-US"/>
        </w:rPr>
        <w:t>ij</w:t>
      </w:r>
      <w:proofErr w:type="spellEnd"/>
      <w:r w:rsidRPr="00280F91">
        <w:rPr>
          <w:b/>
          <w:i/>
          <w:sz w:val="28"/>
          <w:szCs w:val="28"/>
          <w:vertAlign w:val="subscript"/>
        </w:rPr>
        <w:t xml:space="preserve"> </w:t>
      </w:r>
      <w:r w:rsidRPr="00280F91">
        <w:rPr>
          <w:sz w:val="28"/>
          <w:szCs w:val="28"/>
        </w:rPr>
        <w:t xml:space="preserve">-  суммарная численность населения </w:t>
      </w:r>
      <w:r>
        <w:rPr>
          <w:sz w:val="28"/>
          <w:szCs w:val="28"/>
        </w:rPr>
        <w:t xml:space="preserve"> муниципальных образований</w:t>
      </w:r>
      <w:r w:rsidRPr="00280F91">
        <w:rPr>
          <w:sz w:val="28"/>
          <w:szCs w:val="28"/>
        </w:rPr>
        <w:t xml:space="preserve"> попадающих в одну группу МО по численности населения от 10000 до 30000 человек.</w:t>
      </w:r>
    </w:p>
    <w:p w:rsidR="00B13A68" w:rsidRDefault="00B13A68" w:rsidP="00B13A68">
      <w:pPr>
        <w:widowControl w:val="0"/>
        <w:autoSpaceDE w:val="0"/>
        <w:autoSpaceDN w:val="0"/>
        <w:adjustRightInd w:val="0"/>
        <w:ind w:firstLine="708"/>
        <w:jc w:val="both"/>
        <w:rPr>
          <w:sz w:val="28"/>
          <w:szCs w:val="28"/>
        </w:rPr>
      </w:pPr>
      <w:r w:rsidRPr="00280F91">
        <w:rPr>
          <w:sz w:val="28"/>
          <w:szCs w:val="28"/>
        </w:rPr>
        <w:t xml:space="preserve">В данную группу входят 18 </w:t>
      </w:r>
      <w:r>
        <w:rPr>
          <w:sz w:val="28"/>
          <w:szCs w:val="28"/>
        </w:rPr>
        <w:t xml:space="preserve">  муниципальных образований,</w:t>
      </w:r>
      <w:r w:rsidRPr="00280F91">
        <w:rPr>
          <w:sz w:val="28"/>
          <w:szCs w:val="28"/>
        </w:rPr>
        <w:t xml:space="preserve"> суммарная численность которых составляет 36</w:t>
      </w:r>
      <w:r>
        <w:rPr>
          <w:sz w:val="28"/>
          <w:szCs w:val="28"/>
        </w:rPr>
        <w:t>6 136</w:t>
      </w:r>
      <w:r w:rsidRPr="00280F91">
        <w:rPr>
          <w:sz w:val="28"/>
          <w:szCs w:val="28"/>
        </w:rPr>
        <w:t xml:space="preserve"> человек.</w:t>
      </w:r>
    </w:p>
    <w:p w:rsidR="00B13A68" w:rsidRPr="00280F91" w:rsidRDefault="00B13A68" w:rsidP="00B13A68">
      <w:pPr>
        <w:widowControl w:val="0"/>
        <w:autoSpaceDE w:val="0"/>
        <w:autoSpaceDN w:val="0"/>
        <w:adjustRightInd w:val="0"/>
        <w:ind w:firstLine="708"/>
        <w:jc w:val="both"/>
        <w:rPr>
          <w:sz w:val="28"/>
          <w:szCs w:val="28"/>
        </w:rPr>
      </w:pPr>
    </w:p>
    <w:p w:rsidR="00B13A68" w:rsidRPr="00280F91" w:rsidRDefault="00B13A68" w:rsidP="00B13A68">
      <w:pPr>
        <w:jc w:val="both"/>
        <w:rPr>
          <w:sz w:val="28"/>
          <w:szCs w:val="28"/>
        </w:rPr>
      </w:pPr>
      <w:r w:rsidRPr="00280F91">
        <w:rPr>
          <w:b/>
          <w:sz w:val="28"/>
          <w:szCs w:val="28"/>
        </w:rPr>
        <w:t>∑ (</w:t>
      </w:r>
      <w:proofErr w:type="spellStart"/>
      <w:r w:rsidRPr="00280F91">
        <w:rPr>
          <w:b/>
          <w:i/>
          <w:sz w:val="28"/>
          <w:szCs w:val="28"/>
          <w:lang w:val="en-US"/>
        </w:rPr>
        <w:t>DV</w:t>
      </w:r>
      <w:r w:rsidRPr="00280F91">
        <w:rPr>
          <w:b/>
          <w:i/>
          <w:sz w:val="28"/>
          <w:szCs w:val="28"/>
          <w:vertAlign w:val="subscript"/>
          <w:lang w:val="en-US"/>
        </w:rPr>
        <w:t>ij</w:t>
      </w:r>
      <w:proofErr w:type="spellEnd"/>
      <w:r w:rsidRPr="00280F91">
        <w:rPr>
          <w:b/>
          <w:i/>
          <w:sz w:val="28"/>
          <w:szCs w:val="28"/>
        </w:rPr>
        <w:t xml:space="preserve"> * </w:t>
      </w:r>
      <w:r w:rsidRPr="00280F91">
        <w:rPr>
          <w:b/>
          <w:i/>
          <w:sz w:val="28"/>
          <w:szCs w:val="28"/>
          <w:lang w:val="en-US"/>
        </w:rPr>
        <w:t>K</w:t>
      </w:r>
      <w:r w:rsidRPr="00280F91">
        <w:rPr>
          <w:b/>
          <w:i/>
          <w:sz w:val="28"/>
          <w:szCs w:val="28"/>
          <w:vertAlign w:val="superscript"/>
        </w:rPr>
        <w:t>П</w:t>
      </w:r>
      <w:r w:rsidRPr="00280F91">
        <w:rPr>
          <w:b/>
          <w:i/>
          <w:sz w:val="28"/>
          <w:szCs w:val="28"/>
        </w:rPr>
        <w:t xml:space="preserve"> *К</w:t>
      </w:r>
      <w:r w:rsidRPr="00280F91">
        <w:rPr>
          <w:b/>
          <w:i/>
          <w:sz w:val="28"/>
          <w:szCs w:val="28"/>
          <w:vertAlign w:val="superscript"/>
        </w:rPr>
        <w:t>Д</w:t>
      </w:r>
      <w:r w:rsidRPr="00280F91">
        <w:rPr>
          <w:b/>
          <w:i/>
          <w:sz w:val="28"/>
          <w:szCs w:val="28"/>
        </w:rPr>
        <w:t>) -</w:t>
      </w:r>
      <w:r w:rsidRPr="00280F91">
        <w:rPr>
          <w:sz w:val="28"/>
          <w:szCs w:val="28"/>
        </w:rPr>
        <w:t xml:space="preserve">  суммарный норматив формирования расходов на  оплату труда глав муниципальных образований без учета объема средств на выплату надбавки за работу со сведениями, составляющими государственную тайну,</w:t>
      </w:r>
      <w:r>
        <w:rPr>
          <w:sz w:val="28"/>
          <w:szCs w:val="28"/>
        </w:rPr>
        <w:t xml:space="preserve"> </w:t>
      </w:r>
      <w:r w:rsidRPr="00280F91">
        <w:rPr>
          <w:sz w:val="28"/>
          <w:szCs w:val="28"/>
        </w:rPr>
        <w:t xml:space="preserve">попадающих в группу </w:t>
      </w:r>
      <w:r>
        <w:rPr>
          <w:sz w:val="28"/>
          <w:szCs w:val="28"/>
        </w:rPr>
        <w:t xml:space="preserve"> муниципальных образований </w:t>
      </w:r>
      <w:r w:rsidRPr="00280F91">
        <w:rPr>
          <w:sz w:val="28"/>
          <w:szCs w:val="28"/>
        </w:rPr>
        <w:t>с численностью от 10000 до 30000 человек, данный показатель составляет  1 </w:t>
      </w:r>
      <w:r>
        <w:rPr>
          <w:sz w:val="28"/>
          <w:szCs w:val="28"/>
        </w:rPr>
        <w:t>233</w:t>
      </w:r>
      <w:r w:rsidRPr="00280F91">
        <w:rPr>
          <w:sz w:val="28"/>
          <w:szCs w:val="28"/>
        </w:rPr>
        <w:t> </w:t>
      </w:r>
      <w:r>
        <w:rPr>
          <w:sz w:val="28"/>
          <w:szCs w:val="28"/>
        </w:rPr>
        <w:t>925</w:t>
      </w:r>
      <w:r w:rsidRPr="00280F91">
        <w:rPr>
          <w:sz w:val="28"/>
          <w:szCs w:val="28"/>
        </w:rPr>
        <w:t xml:space="preserve"> рублей</w:t>
      </w:r>
      <w:r>
        <w:rPr>
          <w:sz w:val="28"/>
          <w:szCs w:val="28"/>
        </w:rPr>
        <w:t>.</w:t>
      </w:r>
    </w:p>
    <w:p w:rsidR="00B13A68" w:rsidRPr="00280F91" w:rsidRDefault="00B13A68" w:rsidP="00B13A68">
      <w:pPr>
        <w:shd w:val="clear" w:color="auto" w:fill="FFFFFF"/>
        <w:spacing w:before="53" w:line="302" w:lineRule="exact"/>
        <w:ind w:right="34" w:firstLine="708"/>
        <w:jc w:val="both"/>
        <w:rPr>
          <w:sz w:val="28"/>
          <w:szCs w:val="28"/>
        </w:rPr>
      </w:pPr>
      <w:r w:rsidRPr="00280F91">
        <w:rPr>
          <w:sz w:val="28"/>
          <w:szCs w:val="28"/>
        </w:rPr>
        <w:t xml:space="preserve">Таким образом, объем средств </w:t>
      </w:r>
      <w:r w:rsidRPr="00280F91">
        <w:rPr>
          <w:b/>
          <w:spacing w:val="-2"/>
          <w:sz w:val="28"/>
          <w:szCs w:val="28"/>
        </w:rPr>
        <w:t xml:space="preserve">  исходя из численности населения </w:t>
      </w:r>
      <w:proofErr w:type="spellStart"/>
      <w:r w:rsidRPr="00280F91">
        <w:rPr>
          <w:b/>
          <w:spacing w:val="-2"/>
          <w:sz w:val="28"/>
          <w:szCs w:val="28"/>
          <w:lang w:val="en-US"/>
        </w:rPr>
        <w:t>N</w:t>
      </w:r>
      <w:r w:rsidRPr="00280F91">
        <w:rPr>
          <w:b/>
          <w:spacing w:val="-2"/>
          <w:sz w:val="28"/>
          <w:szCs w:val="28"/>
          <w:vertAlign w:val="subscript"/>
          <w:lang w:val="en-US"/>
        </w:rPr>
        <w:t>iJ</w:t>
      </w:r>
      <w:proofErr w:type="spellEnd"/>
      <w:r w:rsidRPr="00280F91">
        <w:rPr>
          <w:b/>
          <w:spacing w:val="-2"/>
          <w:sz w:val="28"/>
          <w:szCs w:val="28"/>
          <w:vertAlign w:val="superscript"/>
        </w:rPr>
        <w:t>ч</w:t>
      </w:r>
      <w:r w:rsidRPr="00280F91">
        <w:rPr>
          <w:b/>
          <w:spacing w:val="-2"/>
          <w:sz w:val="28"/>
          <w:szCs w:val="28"/>
        </w:rPr>
        <w:t xml:space="preserve">  </w:t>
      </w:r>
      <w:r w:rsidRPr="00280F91">
        <w:rPr>
          <w:b/>
          <w:sz w:val="28"/>
          <w:szCs w:val="28"/>
        </w:rPr>
        <w:t xml:space="preserve">- </w:t>
      </w:r>
      <w:r w:rsidRPr="00280F91">
        <w:rPr>
          <w:sz w:val="28"/>
          <w:szCs w:val="28"/>
        </w:rPr>
        <w:t xml:space="preserve"> для муниципального образования </w:t>
      </w:r>
      <w:r w:rsidRPr="00280F91">
        <w:rPr>
          <w:spacing w:val="-1"/>
          <w:sz w:val="28"/>
          <w:szCs w:val="28"/>
        </w:rPr>
        <w:t>«Боханский район» составляет 12</w:t>
      </w:r>
      <w:r>
        <w:rPr>
          <w:spacing w:val="-1"/>
          <w:sz w:val="28"/>
          <w:szCs w:val="28"/>
        </w:rPr>
        <w:t> 625,3 рублей (24 975</w:t>
      </w:r>
      <w:r w:rsidRPr="00280F91">
        <w:rPr>
          <w:spacing w:val="-1"/>
          <w:sz w:val="28"/>
          <w:szCs w:val="28"/>
        </w:rPr>
        <w:t>/</w:t>
      </w:r>
      <w:r>
        <w:rPr>
          <w:spacing w:val="-1"/>
          <w:sz w:val="28"/>
          <w:szCs w:val="28"/>
        </w:rPr>
        <w:t xml:space="preserve">366 136 </w:t>
      </w:r>
      <w:r w:rsidRPr="00280F91">
        <w:rPr>
          <w:spacing w:val="-1"/>
          <w:sz w:val="28"/>
          <w:szCs w:val="28"/>
        </w:rPr>
        <w:t>*</w:t>
      </w:r>
      <w:r>
        <w:rPr>
          <w:spacing w:val="-1"/>
          <w:sz w:val="28"/>
          <w:szCs w:val="28"/>
        </w:rPr>
        <w:t xml:space="preserve"> </w:t>
      </w:r>
      <w:r w:rsidRPr="00280F91">
        <w:rPr>
          <w:spacing w:val="-1"/>
          <w:sz w:val="28"/>
          <w:szCs w:val="28"/>
        </w:rPr>
        <w:t>15/100</w:t>
      </w:r>
      <w:r>
        <w:rPr>
          <w:spacing w:val="-1"/>
          <w:sz w:val="28"/>
          <w:szCs w:val="28"/>
        </w:rPr>
        <w:t xml:space="preserve"> </w:t>
      </w:r>
      <w:r w:rsidRPr="00280F91">
        <w:rPr>
          <w:spacing w:val="-1"/>
          <w:sz w:val="28"/>
          <w:szCs w:val="28"/>
        </w:rPr>
        <w:t>*</w:t>
      </w:r>
      <w:r>
        <w:rPr>
          <w:spacing w:val="-1"/>
          <w:sz w:val="28"/>
          <w:szCs w:val="28"/>
        </w:rPr>
        <w:t xml:space="preserve"> </w:t>
      </w:r>
      <w:r w:rsidRPr="00280F91">
        <w:rPr>
          <w:spacing w:val="-1"/>
          <w:sz w:val="28"/>
          <w:szCs w:val="28"/>
        </w:rPr>
        <w:t>1</w:t>
      </w:r>
      <w:r>
        <w:rPr>
          <w:spacing w:val="-1"/>
          <w:sz w:val="28"/>
          <w:szCs w:val="28"/>
        </w:rPr>
        <w:t> 233 925</w:t>
      </w:r>
      <w:r w:rsidRPr="00280F91">
        <w:rPr>
          <w:spacing w:val="18"/>
          <w:sz w:val="28"/>
          <w:szCs w:val="28"/>
        </w:rPr>
        <w:t>).</w:t>
      </w:r>
    </w:p>
    <w:p w:rsidR="00B13A68" w:rsidRDefault="00B13A68" w:rsidP="00B13A68">
      <w:pPr>
        <w:shd w:val="clear" w:color="auto" w:fill="FFFFFF"/>
        <w:spacing w:line="302" w:lineRule="exact"/>
        <w:ind w:right="14" w:firstLine="540"/>
        <w:jc w:val="both"/>
        <w:rPr>
          <w:sz w:val="28"/>
          <w:szCs w:val="28"/>
        </w:rPr>
      </w:pPr>
      <w:r w:rsidRPr="00280F91">
        <w:rPr>
          <w:sz w:val="28"/>
          <w:szCs w:val="28"/>
        </w:rPr>
        <w:t xml:space="preserve">Итоговый   </w:t>
      </w:r>
      <w:r>
        <w:rPr>
          <w:sz w:val="28"/>
          <w:szCs w:val="28"/>
        </w:rPr>
        <w:t>размер</w:t>
      </w:r>
      <w:r w:rsidRPr="00280F91">
        <w:rPr>
          <w:sz w:val="28"/>
          <w:szCs w:val="28"/>
        </w:rPr>
        <w:t xml:space="preserve">   расходов   на   оплату  труда Мэра муниципального   образования   «Боханский   район»      составляет</w:t>
      </w:r>
      <w:r>
        <w:rPr>
          <w:sz w:val="28"/>
          <w:szCs w:val="28"/>
        </w:rPr>
        <w:t xml:space="preserve"> </w:t>
      </w:r>
      <w:r w:rsidRPr="00AE2BF3">
        <w:rPr>
          <w:b/>
          <w:sz w:val="28"/>
          <w:szCs w:val="28"/>
        </w:rPr>
        <w:t>136 38</w:t>
      </w:r>
      <w:r>
        <w:rPr>
          <w:b/>
          <w:sz w:val="28"/>
          <w:szCs w:val="28"/>
        </w:rPr>
        <w:t>4</w:t>
      </w:r>
      <w:r w:rsidRPr="00AE2BF3">
        <w:rPr>
          <w:b/>
          <w:sz w:val="28"/>
          <w:szCs w:val="28"/>
        </w:rPr>
        <w:t>,</w:t>
      </w:r>
      <w:r>
        <w:rPr>
          <w:b/>
          <w:sz w:val="28"/>
          <w:szCs w:val="28"/>
        </w:rPr>
        <w:t xml:space="preserve"> 0</w:t>
      </w:r>
      <w:r w:rsidRPr="00AE2BF3">
        <w:rPr>
          <w:b/>
          <w:sz w:val="28"/>
          <w:szCs w:val="28"/>
        </w:rPr>
        <w:t>6     рублей     в    месяц</w:t>
      </w:r>
      <w:r w:rsidRPr="00280F91">
        <w:rPr>
          <w:b/>
          <w:sz w:val="28"/>
          <w:szCs w:val="28"/>
        </w:rPr>
        <w:t xml:space="preserve">    </w:t>
      </w:r>
      <w:r w:rsidRPr="00AE2BF3">
        <w:rPr>
          <w:sz w:val="28"/>
          <w:szCs w:val="28"/>
        </w:rPr>
        <w:t>((10085,38 * 6,7 *  1,0 + 5 042,69 + 12 625,3) * 1,6)</w:t>
      </w:r>
    </w:p>
    <w:p w:rsidR="00B13A68" w:rsidRDefault="00B13A68" w:rsidP="00B13A68">
      <w:pPr>
        <w:shd w:val="clear" w:color="auto" w:fill="FFFFFF"/>
        <w:spacing w:line="302" w:lineRule="exact"/>
        <w:ind w:left="540" w:right="14"/>
        <w:jc w:val="both"/>
        <w:rPr>
          <w:sz w:val="28"/>
          <w:szCs w:val="28"/>
        </w:rPr>
      </w:pPr>
      <w:r>
        <w:rPr>
          <w:sz w:val="28"/>
          <w:szCs w:val="28"/>
        </w:rPr>
        <w:t>Размер расходов на оплату труда</w:t>
      </w:r>
      <w:r w:rsidRPr="00280F91">
        <w:rPr>
          <w:sz w:val="28"/>
          <w:szCs w:val="28"/>
        </w:rPr>
        <w:t xml:space="preserve"> </w:t>
      </w:r>
      <w:r>
        <w:rPr>
          <w:sz w:val="28"/>
          <w:szCs w:val="28"/>
        </w:rPr>
        <w:t>за 4 месяца 2016 года составляет</w:t>
      </w:r>
      <w:r w:rsidRPr="00280F91">
        <w:rPr>
          <w:sz w:val="28"/>
          <w:szCs w:val="28"/>
        </w:rPr>
        <w:t xml:space="preserve">  </w:t>
      </w:r>
      <w:r w:rsidRPr="0000447E">
        <w:rPr>
          <w:sz w:val="28"/>
          <w:szCs w:val="28"/>
        </w:rPr>
        <w:t>674 317,92  рублей ;   за 8 месяцев 2016 года составляет  1 091 072,48  рублей</w:t>
      </w:r>
      <w:r w:rsidRPr="00AE2BF3">
        <w:rPr>
          <w:b/>
          <w:sz w:val="28"/>
          <w:szCs w:val="28"/>
        </w:rPr>
        <w:t xml:space="preserve"> </w:t>
      </w:r>
      <w:r w:rsidRPr="00280F91">
        <w:rPr>
          <w:sz w:val="28"/>
          <w:szCs w:val="28"/>
        </w:rPr>
        <w:t xml:space="preserve"> (</w:t>
      </w:r>
      <w:r>
        <w:rPr>
          <w:sz w:val="28"/>
          <w:szCs w:val="28"/>
        </w:rPr>
        <w:t xml:space="preserve">136 384,06 </w:t>
      </w:r>
      <w:r w:rsidRPr="00280F91">
        <w:rPr>
          <w:sz w:val="28"/>
          <w:szCs w:val="28"/>
        </w:rPr>
        <w:t>*</w:t>
      </w:r>
      <w:r>
        <w:rPr>
          <w:sz w:val="28"/>
          <w:szCs w:val="28"/>
        </w:rPr>
        <w:t xml:space="preserve"> 8</w:t>
      </w:r>
      <w:r w:rsidRPr="00280F91">
        <w:rPr>
          <w:sz w:val="28"/>
          <w:szCs w:val="28"/>
        </w:rPr>
        <w:t>).</w:t>
      </w:r>
      <w:r>
        <w:rPr>
          <w:sz w:val="28"/>
          <w:szCs w:val="28"/>
        </w:rPr>
        <w:t xml:space="preserve"> </w:t>
      </w:r>
    </w:p>
    <w:p w:rsidR="00B13A68" w:rsidRDefault="00B13A68" w:rsidP="00B13A68">
      <w:pPr>
        <w:shd w:val="clear" w:color="auto" w:fill="FFFFFF"/>
        <w:spacing w:line="302" w:lineRule="exact"/>
        <w:ind w:left="540" w:right="14"/>
        <w:jc w:val="both"/>
        <w:rPr>
          <w:sz w:val="28"/>
          <w:szCs w:val="28"/>
        </w:rPr>
      </w:pPr>
      <w:r w:rsidRPr="0000447E">
        <w:rPr>
          <w:sz w:val="28"/>
          <w:szCs w:val="28"/>
        </w:rPr>
        <w:t>Итого</w:t>
      </w:r>
      <w:r w:rsidRPr="0000447E">
        <w:rPr>
          <w:b/>
          <w:sz w:val="28"/>
          <w:szCs w:val="28"/>
        </w:rPr>
        <w:t xml:space="preserve"> </w:t>
      </w:r>
      <w:r>
        <w:rPr>
          <w:b/>
          <w:sz w:val="28"/>
          <w:szCs w:val="28"/>
        </w:rPr>
        <w:t xml:space="preserve">за 12 месяцев 2016 </w:t>
      </w:r>
      <w:r w:rsidRPr="0000447E">
        <w:rPr>
          <w:b/>
          <w:sz w:val="28"/>
          <w:szCs w:val="28"/>
        </w:rPr>
        <w:t>год</w:t>
      </w:r>
      <w:r>
        <w:rPr>
          <w:b/>
          <w:sz w:val="28"/>
          <w:szCs w:val="28"/>
        </w:rPr>
        <w:t>а -</w:t>
      </w:r>
      <w:r w:rsidRPr="0000447E">
        <w:rPr>
          <w:b/>
          <w:sz w:val="28"/>
          <w:szCs w:val="28"/>
        </w:rPr>
        <w:t xml:space="preserve"> 1 765 390,40 рублей</w:t>
      </w:r>
      <w:r>
        <w:rPr>
          <w:sz w:val="28"/>
          <w:szCs w:val="28"/>
        </w:rPr>
        <w:t>.</w:t>
      </w:r>
      <w:r w:rsidRPr="00280F91">
        <w:rPr>
          <w:sz w:val="28"/>
          <w:szCs w:val="28"/>
        </w:rPr>
        <w:t xml:space="preserve"> </w:t>
      </w:r>
    </w:p>
    <w:p w:rsidR="00B13A68" w:rsidRPr="00280F91" w:rsidRDefault="00B13A68" w:rsidP="00B13A68">
      <w:pPr>
        <w:shd w:val="clear" w:color="auto" w:fill="FFFFFF"/>
        <w:spacing w:line="302" w:lineRule="exact"/>
        <w:ind w:right="14" w:firstLine="540"/>
        <w:jc w:val="both"/>
        <w:rPr>
          <w:sz w:val="28"/>
          <w:szCs w:val="28"/>
        </w:rPr>
      </w:pPr>
    </w:p>
    <w:p w:rsidR="00B13A68" w:rsidRDefault="00B13A68" w:rsidP="00B13A68">
      <w:pPr>
        <w:widowControl w:val="0"/>
        <w:autoSpaceDE w:val="0"/>
        <w:autoSpaceDN w:val="0"/>
        <w:adjustRightInd w:val="0"/>
        <w:ind w:firstLine="540"/>
        <w:jc w:val="both"/>
        <w:rPr>
          <w:sz w:val="28"/>
          <w:szCs w:val="28"/>
        </w:rPr>
      </w:pPr>
      <w:r w:rsidRPr="00AE2BF3">
        <w:rPr>
          <w:b/>
          <w:sz w:val="28"/>
          <w:szCs w:val="28"/>
        </w:rPr>
        <w:t>4.</w:t>
      </w:r>
      <w:r w:rsidRPr="00280F91">
        <w:rPr>
          <w:sz w:val="28"/>
          <w:szCs w:val="28"/>
        </w:rPr>
        <w:t xml:space="preserve"> </w:t>
      </w:r>
      <w:r>
        <w:rPr>
          <w:sz w:val="28"/>
          <w:szCs w:val="28"/>
        </w:rPr>
        <w:t>Размер</w:t>
      </w:r>
      <w:r w:rsidRPr="00280F91">
        <w:rPr>
          <w:sz w:val="28"/>
          <w:szCs w:val="28"/>
        </w:rPr>
        <w:t xml:space="preserve"> расходов на оплату труда председателя представительного органа муниципального образования, осуществляющего свои полномочия на постоянной основе, без учета объема средств, предусмотренных на выплату процентной надбавки за работу со сведениями, составляющими государственную тайну, </w:t>
      </w:r>
      <w:r>
        <w:rPr>
          <w:sz w:val="28"/>
          <w:szCs w:val="28"/>
        </w:rPr>
        <w:t>составляет</w:t>
      </w:r>
      <w:r w:rsidRPr="00280F91">
        <w:rPr>
          <w:sz w:val="28"/>
          <w:szCs w:val="28"/>
        </w:rPr>
        <w:t xml:space="preserve"> </w:t>
      </w:r>
      <w:r w:rsidRPr="00FC26B8">
        <w:rPr>
          <w:b/>
          <w:sz w:val="28"/>
          <w:szCs w:val="28"/>
        </w:rPr>
        <w:t>52,7</w:t>
      </w:r>
      <w:r w:rsidRPr="00280F91">
        <w:rPr>
          <w:sz w:val="28"/>
          <w:szCs w:val="28"/>
        </w:rPr>
        <w:t xml:space="preserve"> </w:t>
      </w:r>
      <w:r w:rsidRPr="00FC26B8">
        <w:rPr>
          <w:b/>
          <w:sz w:val="28"/>
          <w:szCs w:val="28"/>
        </w:rPr>
        <w:t>процентов</w:t>
      </w:r>
      <w:r w:rsidRPr="00280F91">
        <w:rPr>
          <w:sz w:val="28"/>
          <w:szCs w:val="28"/>
        </w:rPr>
        <w:t xml:space="preserve"> </w:t>
      </w:r>
      <w:r>
        <w:rPr>
          <w:sz w:val="28"/>
          <w:szCs w:val="28"/>
        </w:rPr>
        <w:t>размера</w:t>
      </w:r>
      <w:r w:rsidRPr="00280F91">
        <w:rPr>
          <w:sz w:val="28"/>
          <w:szCs w:val="28"/>
        </w:rPr>
        <w:t xml:space="preserve"> расходов на оплату труда главы  муниципального образования  «Боханский район» без учета объема средств, предусмотренных на выплату процентной надбавки за работу со сведениями, составляющими государственную тайну.</w:t>
      </w:r>
    </w:p>
    <w:p w:rsidR="00B13A68" w:rsidRDefault="00B13A68" w:rsidP="00B13A68">
      <w:pPr>
        <w:widowControl w:val="0"/>
        <w:autoSpaceDE w:val="0"/>
        <w:autoSpaceDN w:val="0"/>
        <w:adjustRightInd w:val="0"/>
        <w:ind w:firstLine="540"/>
        <w:jc w:val="both"/>
        <w:rPr>
          <w:sz w:val="28"/>
          <w:szCs w:val="28"/>
        </w:rPr>
      </w:pPr>
      <w:r>
        <w:rPr>
          <w:sz w:val="28"/>
          <w:szCs w:val="28"/>
        </w:rPr>
        <w:t xml:space="preserve">Коэффициент денежного поощрения установить </w:t>
      </w:r>
      <w:r w:rsidRPr="001D5861">
        <w:rPr>
          <w:b/>
          <w:sz w:val="28"/>
          <w:szCs w:val="28"/>
        </w:rPr>
        <w:t>3,2</w:t>
      </w:r>
      <w:r>
        <w:rPr>
          <w:sz w:val="28"/>
          <w:szCs w:val="28"/>
        </w:rPr>
        <w:t>.</w:t>
      </w:r>
    </w:p>
    <w:p w:rsidR="00B13A68" w:rsidRDefault="00B13A68" w:rsidP="00B13A68">
      <w:pPr>
        <w:widowControl w:val="0"/>
        <w:autoSpaceDE w:val="0"/>
        <w:autoSpaceDN w:val="0"/>
        <w:adjustRightInd w:val="0"/>
        <w:ind w:firstLine="540"/>
        <w:jc w:val="both"/>
        <w:rPr>
          <w:sz w:val="28"/>
          <w:szCs w:val="28"/>
        </w:rPr>
      </w:pPr>
      <w:r>
        <w:rPr>
          <w:sz w:val="28"/>
          <w:szCs w:val="28"/>
        </w:rPr>
        <w:t xml:space="preserve">Итоговый размер расходов на оплату труда председателя представительного органа муниципального образования «Боханский район» составляет </w:t>
      </w:r>
      <w:r w:rsidRPr="001D5861">
        <w:rPr>
          <w:b/>
          <w:sz w:val="28"/>
          <w:szCs w:val="28"/>
        </w:rPr>
        <w:t>71 837,62 рублей в месяц</w:t>
      </w:r>
      <w:r>
        <w:rPr>
          <w:sz w:val="28"/>
          <w:szCs w:val="28"/>
        </w:rPr>
        <w:t xml:space="preserve"> (136 383,6 * 52,7/100). </w:t>
      </w:r>
    </w:p>
    <w:p w:rsidR="00B13A68" w:rsidRDefault="00B13A68" w:rsidP="00B13A68">
      <w:pPr>
        <w:shd w:val="clear" w:color="auto" w:fill="FFFFFF"/>
        <w:spacing w:line="302" w:lineRule="exact"/>
        <w:ind w:left="540" w:right="14"/>
        <w:jc w:val="both"/>
        <w:rPr>
          <w:sz w:val="28"/>
          <w:szCs w:val="28"/>
        </w:rPr>
      </w:pPr>
      <w:r>
        <w:rPr>
          <w:sz w:val="28"/>
          <w:szCs w:val="28"/>
        </w:rPr>
        <w:t>Размер расходов на оплату труда</w:t>
      </w:r>
      <w:r w:rsidRPr="00280F91">
        <w:rPr>
          <w:sz w:val="28"/>
          <w:szCs w:val="28"/>
        </w:rPr>
        <w:t xml:space="preserve"> </w:t>
      </w:r>
      <w:r>
        <w:rPr>
          <w:sz w:val="28"/>
          <w:szCs w:val="28"/>
        </w:rPr>
        <w:t>за 4 месяца 2016 года составляет</w:t>
      </w:r>
      <w:r w:rsidRPr="00280F91">
        <w:rPr>
          <w:sz w:val="28"/>
          <w:szCs w:val="28"/>
        </w:rPr>
        <w:t xml:space="preserve">  </w:t>
      </w:r>
      <w:r>
        <w:rPr>
          <w:sz w:val="28"/>
          <w:szCs w:val="28"/>
        </w:rPr>
        <w:t>354 813,04</w:t>
      </w:r>
      <w:r w:rsidRPr="0000447E">
        <w:rPr>
          <w:sz w:val="28"/>
          <w:szCs w:val="28"/>
        </w:rPr>
        <w:t xml:space="preserve">  рублей;   за 8 месяцев 2016 года составляет  </w:t>
      </w:r>
      <w:r>
        <w:rPr>
          <w:sz w:val="28"/>
          <w:szCs w:val="28"/>
        </w:rPr>
        <w:t>574 700,96</w:t>
      </w:r>
      <w:r w:rsidRPr="0000447E">
        <w:rPr>
          <w:sz w:val="28"/>
          <w:szCs w:val="28"/>
        </w:rPr>
        <w:t xml:space="preserve">  рублей</w:t>
      </w:r>
      <w:r w:rsidRPr="00AE2BF3">
        <w:rPr>
          <w:b/>
          <w:sz w:val="28"/>
          <w:szCs w:val="28"/>
        </w:rPr>
        <w:t xml:space="preserve"> </w:t>
      </w:r>
      <w:r w:rsidRPr="00280F91">
        <w:rPr>
          <w:sz w:val="28"/>
          <w:szCs w:val="28"/>
        </w:rPr>
        <w:t xml:space="preserve"> (</w:t>
      </w:r>
      <w:r>
        <w:rPr>
          <w:sz w:val="28"/>
          <w:szCs w:val="28"/>
        </w:rPr>
        <w:t xml:space="preserve">71 837,62 </w:t>
      </w:r>
      <w:r w:rsidRPr="00280F91">
        <w:rPr>
          <w:sz w:val="28"/>
          <w:szCs w:val="28"/>
        </w:rPr>
        <w:t>*</w:t>
      </w:r>
      <w:r>
        <w:rPr>
          <w:sz w:val="28"/>
          <w:szCs w:val="28"/>
        </w:rPr>
        <w:t xml:space="preserve"> 8</w:t>
      </w:r>
      <w:r w:rsidRPr="00280F91">
        <w:rPr>
          <w:sz w:val="28"/>
          <w:szCs w:val="28"/>
        </w:rPr>
        <w:t>).</w:t>
      </w:r>
      <w:r>
        <w:rPr>
          <w:sz w:val="28"/>
          <w:szCs w:val="28"/>
        </w:rPr>
        <w:t xml:space="preserve"> </w:t>
      </w:r>
    </w:p>
    <w:p w:rsidR="00B13A68" w:rsidRDefault="00B13A68" w:rsidP="00B13A68">
      <w:pPr>
        <w:shd w:val="clear" w:color="auto" w:fill="FFFFFF"/>
        <w:spacing w:line="302" w:lineRule="exact"/>
        <w:ind w:left="540" w:right="14"/>
        <w:jc w:val="both"/>
        <w:rPr>
          <w:sz w:val="28"/>
          <w:szCs w:val="28"/>
        </w:rPr>
      </w:pPr>
      <w:r w:rsidRPr="0000447E">
        <w:rPr>
          <w:sz w:val="28"/>
          <w:szCs w:val="28"/>
        </w:rPr>
        <w:t>Итого</w:t>
      </w:r>
      <w:r w:rsidRPr="0000447E">
        <w:rPr>
          <w:b/>
          <w:sz w:val="28"/>
          <w:szCs w:val="28"/>
        </w:rPr>
        <w:t xml:space="preserve"> за </w:t>
      </w:r>
      <w:r>
        <w:rPr>
          <w:b/>
          <w:sz w:val="28"/>
          <w:szCs w:val="28"/>
        </w:rPr>
        <w:t xml:space="preserve">12 месяцев 2016 </w:t>
      </w:r>
      <w:r w:rsidRPr="0000447E">
        <w:rPr>
          <w:b/>
          <w:sz w:val="28"/>
          <w:szCs w:val="28"/>
        </w:rPr>
        <w:t>год</w:t>
      </w:r>
      <w:r>
        <w:rPr>
          <w:b/>
          <w:sz w:val="28"/>
          <w:szCs w:val="28"/>
        </w:rPr>
        <w:t>а -</w:t>
      </w:r>
      <w:r w:rsidRPr="0000447E">
        <w:rPr>
          <w:b/>
          <w:sz w:val="28"/>
          <w:szCs w:val="28"/>
        </w:rPr>
        <w:t xml:space="preserve"> </w:t>
      </w:r>
      <w:r>
        <w:rPr>
          <w:b/>
          <w:sz w:val="28"/>
          <w:szCs w:val="28"/>
        </w:rPr>
        <w:t>929 514,0</w:t>
      </w:r>
      <w:r w:rsidRPr="0000447E">
        <w:rPr>
          <w:b/>
          <w:sz w:val="28"/>
          <w:szCs w:val="28"/>
        </w:rPr>
        <w:t xml:space="preserve"> рублей</w:t>
      </w:r>
      <w:r w:rsidRPr="00280F91">
        <w:rPr>
          <w:sz w:val="28"/>
          <w:szCs w:val="28"/>
        </w:rPr>
        <w:t xml:space="preserve"> </w:t>
      </w:r>
      <w:r>
        <w:rPr>
          <w:sz w:val="28"/>
          <w:szCs w:val="28"/>
        </w:rPr>
        <w:t>.</w:t>
      </w:r>
      <w:r w:rsidRPr="00280F91">
        <w:rPr>
          <w:sz w:val="28"/>
          <w:szCs w:val="28"/>
        </w:rPr>
        <w:t xml:space="preserve"> </w:t>
      </w:r>
    </w:p>
    <w:p w:rsidR="00B13A68" w:rsidRDefault="00B13A68" w:rsidP="00B13A68">
      <w:pPr>
        <w:widowControl w:val="0"/>
        <w:autoSpaceDE w:val="0"/>
        <w:autoSpaceDN w:val="0"/>
        <w:adjustRightInd w:val="0"/>
        <w:ind w:firstLine="540"/>
        <w:jc w:val="both"/>
        <w:rPr>
          <w:sz w:val="28"/>
          <w:szCs w:val="28"/>
        </w:rPr>
      </w:pPr>
    </w:p>
    <w:p w:rsidR="00B13A68" w:rsidRPr="00280F91" w:rsidRDefault="00B13A68" w:rsidP="00B13A68">
      <w:pPr>
        <w:widowControl w:val="0"/>
        <w:autoSpaceDE w:val="0"/>
        <w:autoSpaceDN w:val="0"/>
        <w:adjustRightInd w:val="0"/>
        <w:ind w:firstLine="540"/>
        <w:jc w:val="both"/>
        <w:rPr>
          <w:sz w:val="28"/>
          <w:szCs w:val="28"/>
        </w:rPr>
      </w:pPr>
      <w:r w:rsidRPr="00AE2BF3">
        <w:rPr>
          <w:b/>
          <w:sz w:val="28"/>
          <w:szCs w:val="28"/>
        </w:rPr>
        <w:t>5.</w:t>
      </w:r>
      <w:r w:rsidRPr="00280F91">
        <w:rPr>
          <w:sz w:val="28"/>
          <w:szCs w:val="28"/>
        </w:rPr>
        <w:t xml:space="preserve"> Объем средств, предусмотренных на выплату процентной надбавки за работу со сведениями, составляющими государственную тайну, выборному лицу, определяется в соответствии </w:t>
      </w:r>
      <w:r w:rsidRPr="008A06DB">
        <w:rPr>
          <w:sz w:val="28"/>
          <w:szCs w:val="28"/>
        </w:rPr>
        <w:t xml:space="preserve">с </w:t>
      </w:r>
      <w:hyperlink r:id="rId10" w:anchor="Par49" w:history="1">
        <w:r w:rsidRPr="008A06DB">
          <w:rPr>
            <w:rStyle w:val="a3"/>
            <w:sz w:val="28"/>
            <w:szCs w:val="28"/>
          </w:rPr>
          <w:t>пунктом 4</w:t>
        </w:r>
      </w:hyperlink>
      <w:r w:rsidRPr="008A06DB">
        <w:rPr>
          <w:sz w:val="28"/>
          <w:szCs w:val="28"/>
        </w:rPr>
        <w:t xml:space="preserve"> н</w:t>
      </w:r>
      <w:r w:rsidRPr="00280F91">
        <w:rPr>
          <w:sz w:val="28"/>
          <w:szCs w:val="28"/>
        </w:rPr>
        <w:t xml:space="preserve">астоящих </w:t>
      </w:r>
      <w:r>
        <w:rPr>
          <w:sz w:val="28"/>
          <w:szCs w:val="28"/>
        </w:rPr>
        <w:t>размеров</w:t>
      </w:r>
      <w:r w:rsidRPr="00280F91">
        <w:rPr>
          <w:sz w:val="28"/>
          <w:szCs w:val="28"/>
        </w:rPr>
        <w:t>.</w:t>
      </w:r>
    </w:p>
    <w:p w:rsidR="00B13A68" w:rsidRPr="00280F91" w:rsidRDefault="00B13A68" w:rsidP="00B13A68">
      <w:pPr>
        <w:widowControl w:val="0"/>
        <w:autoSpaceDE w:val="0"/>
        <w:autoSpaceDN w:val="0"/>
        <w:adjustRightInd w:val="0"/>
        <w:ind w:firstLine="540"/>
        <w:jc w:val="both"/>
        <w:rPr>
          <w:sz w:val="28"/>
          <w:szCs w:val="28"/>
        </w:rPr>
      </w:pPr>
      <w:r w:rsidRPr="00AE2BF3">
        <w:rPr>
          <w:b/>
          <w:sz w:val="28"/>
          <w:szCs w:val="28"/>
        </w:rPr>
        <w:t>6</w:t>
      </w:r>
      <w:r w:rsidRPr="00280F91">
        <w:rPr>
          <w:sz w:val="28"/>
          <w:szCs w:val="28"/>
        </w:rPr>
        <w:t xml:space="preserve">.Выборным лицам выплачиваются надбавки  (районный коэффициент, надбавка за стаж) предусмотренные федеральным и областным законодательством. </w:t>
      </w:r>
    </w:p>
    <w:p w:rsidR="00B13A68" w:rsidRPr="00280F91" w:rsidRDefault="00B13A68" w:rsidP="00B13A68">
      <w:pPr>
        <w:widowControl w:val="0"/>
        <w:autoSpaceDE w:val="0"/>
        <w:autoSpaceDN w:val="0"/>
        <w:adjustRightInd w:val="0"/>
        <w:ind w:firstLine="540"/>
        <w:jc w:val="both"/>
        <w:rPr>
          <w:sz w:val="28"/>
          <w:szCs w:val="28"/>
        </w:rPr>
      </w:pPr>
      <w:r w:rsidRPr="00AE2BF3">
        <w:rPr>
          <w:b/>
          <w:sz w:val="28"/>
          <w:szCs w:val="28"/>
        </w:rPr>
        <w:t>7.</w:t>
      </w:r>
      <w:r w:rsidRPr="00280F91">
        <w:rPr>
          <w:sz w:val="28"/>
          <w:szCs w:val="28"/>
        </w:rPr>
        <w:t xml:space="preserve"> Годовой </w:t>
      </w:r>
      <w:r>
        <w:rPr>
          <w:sz w:val="28"/>
          <w:szCs w:val="28"/>
        </w:rPr>
        <w:t>размер</w:t>
      </w:r>
      <w:r w:rsidRPr="00280F91">
        <w:rPr>
          <w:sz w:val="28"/>
          <w:szCs w:val="28"/>
        </w:rPr>
        <w:t xml:space="preserve"> расходов на оплату труда выборного лица </w:t>
      </w:r>
      <w:r w:rsidRPr="00280F91">
        <w:rPr>
          <w:sz w:val="28"/>
          <w:szCs w:val="28"/>
        </w:rPr>
        <w:lastRenderedPageBreak/>
        <w:t xml:space="preserve">определяется исходя из соответствующего </w:t>
      </w:r>
      <w:r>
        <w:rPr>
          <w:sz w:val="28"/>
          <w:szCs w:val="28"/>
        </w:rPr>
        <w:t xml:space="preserve">размера </w:t>
      </w:r>
      <w:r w:rsidRPr="00280F91">
        <w:rPr>
          <w:sz w:val="28"/>
          <w:szCs w:val="28"/>
        </w:rPr>
        <w:t>расходов на оплату труда в расчете на месяц, увеличенного в 12 раз.</w:t>
      </w:r>
    </w:p>
    <w:p w:rsidR="00B13A68" w:rsidRPr="00B57B93" w:rsidRDefault="00B13A68" w:rsidP="00B13A68">
      <w:pPr>
        <w:widowControl w:val="0"/>
        <w:autoSpaceDE w:val="0"/>
        <w:autoSpaceDN w:val="0"/>
        <w:adjustRightInd w:val="0"/>
        <w:ind w:firstLine="540"/>
        <w:jc w:val="both"/>
        <w:rPr>
          <w:rFonts w:cs="Calibri"/>
          <w:sz w:val="32"/>
          <w:szCs w:val="32"/>
          <w:vertAlign w:val="superscript"/>
        </w:rPr>
      </w:pPr>
      <w:r w:rsidRPr="00280F91">
        <w:rPr>
          <w:sz w:val="28"/>
          <w:szCs w:val="28"/>
        </w:rPr>
        <w:t xml:space="preserve">Годовой </w:t>
      </w:r>
      <w:r>
        <w:rPr>
          <w:sz w:val="28"/>
          <w:szCs w:val="28"/>
        </w:rPr>
        <w:t>размер</w:t>
      </w:r>
      <w:r w:rsidRPr="00280F91">
        <w:rPr>
          <w:sz w:val="28"/>
          <w:szCs w:val="28"/>
        </w:rPr>
        <w:t xml:space="preserve"> расходов на оплату труда выборного лица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определяется на очередной финансовый год и не подлежит корректировке в течение года, на который определен.</w:t>
      </w:r>
    </w:p>
    <w:p w:rsidR="00B13A68" w:rsidRDefault="00B13A68"/>
    <w:sectPr w:rsidR="00B13A68" w:rsidSect="006D6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806C3"/>
    <w:multiLevelType w:val="multilevel"/>
    <w:tmpl w:val="BECAE18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F2C39"/>
    <w:rsid w:val="0000071E"/>
    <w:rsid w:val="000066B8"/>
    <w:rsid w:val="000418FA"/>
    <w:rsid w:val="0004247D"/>
    <w:rsid w:val="000440C9"/>
    <w:rsid w:val="0005411D"/>
    <w:rsid w:val="00084587"/>
    <w:rsid w:val="00092F74"/>
    <w:rsid w:val="000974B1"/>
    <w:rsid w:val="000A2D8C"/>
    <w:rsid w:val="000C5BF9"/>
    <w:rsid w:val="000E4293"/>
    <w:rsid w:val="000E522F"/>
    <w:rsid w:val="000F576D"/>
    <w:rsid w:val="001020D4"/>
    <w:rsid w:val="00114D04"/>
    <w:rsid w:val="00145663"/>
    <w:rsid w:val="001550B2"/>
    <w:rsid w:val="001759F7"/>
    <w:rsid w:val="0018796C"/>
    <w:rsid w:val="00192CF0"/>
    <w:rsid w:val="001A0296"/>
    <w:rsid w:val="001A26C8"/>
    <w:rsid w:val="001C3827"/>
    <w:rsid w:val="001C39E6"/>
    <w:rsid w:val="001D7A68"/>
    <w:rsid w:val="00202528"/>
    <w:rsid w:val="00224B45"/>
    <w:rsid w:val="0023063A"/>
    <w:rsid w:val="00231FBC"/>
    <w:rsid w:val="0023769C"/>
    <w:rsid w:val="00240807"/>
    <w:rsid w:val="00244CD0"/>
    <w:rsid w:val="002700F2"/>
    <w:rsid w:val="002B7471"/>
    <w:rsid w:val="002C0B10"/>
    <w:rsid w:val="002C5C29"/>
    <w:rsid w:val="002D66C3"/>
    <w:rsid w:val="002D69D6"/>
    <w:rsid w:val="002F08E7"/>
    <w:rsid w:val="002F2C39"/>
    <w:rsid w:val="002F2F08"/>
    <w:rsid w:val="00315F3B"/>
    <w:rsid w:val="0032090F"/>
    <w:rsid w:val="003230B6"/>
    <w:rsid w:val="00327C1F"/>
    <w:rsid w:val="00335AF7"/>
    <w:rsid w:val="003527A2"/>
    <w:rsid w:val="003577DC"/>
    <w:rsid w:val="00380A86"/>
    <w:rsid w:val="00383AA3"/>
    <w:rsid w:val="003A6A61"/>
    <w:rsid w:val="003A79B5"/>
    <w:rsid w:val="003B2353"/>
    <w:rsid w:val="003B63C4"/>
    <w:rsid w:val="003D1467"/>
    <w:rsid w:val="003D240C"/>
    <w:rsid w:val="003D506D"/>
    <w:rsid w:val="00404612"/>
    <w:rsid w:val="00407A99"/>
    <w:rsid w:val="00407F83"/>
    <w:rsid w:val="00411E3F"/>
    <w:rsid w:val="00413E07"/>
    <w:rsid w:val="00414D96"/>
    <w:rsid w:val="00416AFE"/>
    <w:rsid w:val="00417990"/>
    <w:rsid w:val="004357FB"/>
    <w:rsid w:val="004405B9"/>
    <w:rsid w:val="004414D4"/>
    <w:rsid w:val="0044172E"/>
    <w:rsid w:val="0044230C"/>
    <w:rsid w:val="00447AC7"/>
    <w:rsid w:val="004508D8"/>
    <w:rsid w:val="00454451"/>
    <w:rsid w:val="00455982"/>
    <w:rsid w:val="0046331D"/>
    <w:rsid w:val="0046756D"/>
    <w:rsid w:val="004A4282"/>
    <w:rsid w:val="004A6D5E"/>
    <w:rsid w:val="00507F3C"/>
    <w:rsid w:val="005204B7"/>
    <w:rsid w:val="0053097C"/>
    <w:rsid w:val="00546ABA"/>
    <w:rsid w:val="00547D28"/>
    <w:rsid w:val="0055489D"/>
    <w:rsid w:val="00555B70"/>
    <w:rsid w:val="005568B2"/>
    <w:rsid w:val="0056582E"/>
    <w:rsid w:val="00573A29"/>
    <w:rsid w:val="005759E9"/>
    <w:rsid w:val="0057726C"/>
    <w:rsid w:val="00584B41"/>
    <w:rsid w:val="00587C33"/>
    <w:rsid w:val="0059104A"/>
    <w:rsid w:val="00593993"/>
    <w:rsid w:val="00594600"/>
    <w:rsid w:val="005966A8"/>
    <w:rsid w:val="005B66AF"/>
    <w:rsid w:val="005C4BFC"/>
    <w:rsid w:val="005C4E10"/>
    <w:rsid w:val="0062247F"/>
    <w:rsid w:val="0062310C"/>
    <w:rsid w:val="00660185"/>
    <w:rsid w:val="006733AD"/>
    <w:rsid w:val="00674EE0"/>
    <w:rsid w:val="006850A6"/>
    <w:rsid w:val="0069411D"/>
    <w:rsid w:val="00695085"/>
    <w:rsid w:val="006A1C70"/>
    <w:rsid w:val="006B62CE"/>
    <w:rsid w:val="006C3878"/>
    <w:rsid w:val="006C4FAE"/>
    <w:rsid w:val="006D6095"/>
    <w:rsid w:val="006E72FA"/>
    <w:rsid w:val="006F275F"/>
    <w:rsid w:val="006F6575"/>
    <w:rsid w:val="007021CA"/>
    <w:rsid w:val="007056E0"/>
    <w:rsid w:val="00707BF0"/>
    <w:rsid w:val="00710F2B"/>
    <w:rsid w:val="00714B4E"/>
    <w:rsid w:val="007263F6"/>
    <w:rsid w:val="007305B4"/>
    <w:rsid w:val="00743A8C"/>
    <w:rsid w:val="007631EB"/>
    <w:rsid w:val="00794883"/>
    <w:rsid w:val="0079741C"/>
    <w:rsid w:val="007C0DE4"/>
    <w:rsid w:val="007D244A"/>
    <w:rsid w:val="007F1835"/>
    <w:rsid w:val="007F3DF2"/>
    <w:rsid w:val="007F5422"/>
    <w:rsid w:val="0081332E"/>
    <w:rsid w:val="00821894"/>
    <w:rsid w:val="008265C6"/>
    <w:rsid w:val="00827653"/>
    <w:rsid w:val="00835157"/>
    <w:rsid w:val="00875309"/>
    <w:rsid w:val="00887DA1"/>
    <w:rsid w:val="00895602"/>
    <w:rsid w:val="008978E1"/>
    <w:rsid w:val="008B0B1E"/>
    <w:rsid w:val="008B1E96"/>
    <w:rsid w:val="008B5F15"/>
    <w:rsid w:val="008C1B9B"/>
    <w:rsid w:val="008C6ED7"/>
    <w:rsid w:val="008D47DF"/>
    <w:rsid w:val="008D485D"/>
    <w:rsid w:val="008E15F0"/>
    <w:rsid w:val="008E6D37"/>
    <w:rsid w:val="008F5E31"/>
    <w:rsid w:val="00912DED"/>
    <w:rsid w:val="00912E05"/>
    <w:rsid w:val="009225C0"/>
    <w:rsid w:val="0093383D"/>
    <w:rsid w:val="00962BB3"/>
    <w:rsid w:val="00983CE1"/>
    <w:rsid w:val="009950C8"/>
    <w:rsid w:val="009A305D"/>
    <w:rsid w:val="009B0E87"/>
    <w:rsid w:val="009E15D7"/>
    <w:rsid w:val="00A12A70"/>
    <w:rsid w:val="00A16969"/>
    <w:rsid w:val="00A20B57"/>
    <w:rsid w:val="00A32B95"/>
    <w:rsid w:val="00A3431D"/>
    <w:rsid w:val="00A71D90"/>
    <w:rsid w:val="00A741E7"/>
    <w:rsid w:val="00A768B6"/>
    <w:rsid w:val="00A77EAC"/>
    <w:rsid w:val="00A8170F"/>
    <w:rsid w:val="00A828F0"/>
    <w:rsid w:val="00A85CFA"/>
    <w:rsid w:val="00AA23B6"/>
    <w:rsid w:val="00AC58C9"/>
    <w:rsid w:val="00AD2D75"/>
    <w:rsid w:val="00AE5594"/>
    <w:rsid w:val="00AF7FC6"/>
    <w:rsid w:val="00B1042D"/>
    <w:rsid w:val="00B13A68"/>
    <w:rsid w:val="00B213F9"/>
    <w:rsid w:val="00B4260D"/>
    <w:rsid w:val="00B42FEF"/>
    <w:rsid w:val="00B6661F"/>
    <w:rsid w:val="00B677D9"/>
    <w:rsid w:val="00B731AD"/>
    <w:rsid w:val="00B746E7"/>
    <w:rsid w:val="00B7554D"/>
    <w:rsid w:val="00B91BEA"/>
    <w:rsid w:val="00BA5264"/>
    <w:rsid w:val="00BB1469"/>
    <w:rsid w:val="00BB53D9"/>
    <w:rsid w:val="00BD615D"/>
    <w:rsid w:val="00BE2208"/>
    <w:rsid w:val="00C327FD"/>
    <w:rsid w:val="00C32EDF"/>
    <w:rsid w:val="00C37895"/>
    <w:rsid w:val="00C70813"/>
    <w:rsid w:val="00C718E0"/>
    <w:rsid w:val="00C74B45"/>
    <w:rsid w:val="00C86231"/>
    <w:rsid w:val="00C92F88"/>
    <w:rsid w:val="00C979C3"/>
    <w:rsid w:val="00CA7741"/>
    <w:rsid w:val="00CB08A2"/>
    <w:rsid w:val="00CC24AC"/>
    <w:rsid w:val="00CC2A54"/>
    <w:rsid w:val="00CC3AD5"/>
    <w:rsid w:val="00CE221E"/>
    <w:rsid w:val="00CF5A5C"/>
    <w:rsid w:val="00D104E0"/>
    <w:rsid w:val="00D27A07"/>
    <w:rsid w:val="00D30A25"/>
    <w:rsid w:val="00D346CC"/>
    <w:rsid w:val="00D4475E"/>
    <w:rsid w:val="00D45BA5"/>
    <w:rsid w:val="00D47D1B"/>
    <w:rsid w:val="00D57D4E"/>
    <w:rsid w:val="00D6447F"/>
    <w:rsid w:val="00D7040D"/>
    <w:rsid w:val="00D86BC3"/>
    <w:rsid w:val="00DA208C"/>
    <w:rsid w:val="00DB1C2D"/>
    <w:rsid w:val="00DC458E"/>
    <w:rsid w:val="00DD76AE"/>
    <w:rsid w:val="00DE3969"/>
    <w:rsid w:val="00DF51AC"/>
    <w:rsid w:val="00E20AA7"/>
    <w:rsid w:val="00E213FE"/>
    <w:rsid w:val="00E259E3"/>
    <w:rsid w:val="00E27874"/>
    <w:rsid w:val="00E3754B"/>
    <w:rsid w:val="00E37FB8"/>
    <w:rsid w:val="00E42904"/>
    <w:rsid w:val="00E4749E"/>
    <w:rsid w:val="00E72417"/>
    <w:rsid w:val="00E745DB"/>
    <w:rsid w:val="00EB48A7"/>
    <w:rsid w:val="00EC37B8"/>
    <w:rsid w:val="00EC6AA2"/>
    <w:rsid w:val="00EE3481"/>
    <w:rsid w:val="00EE3A3D"/>
    <w:rsid w:val="00F03A43"/>
    <w:rsid w:val="00F041D9"/>
    <w:rsid w:val="00F20792"/>
    <w:rsid w:val="00F306D6"/>
    <w:rsid w:val="00F61C0A"/>
    <w:rsid w:val="00F71CFB"/>
    <w:rsid w:val="00F7272A"/>
    <w:rsid w:val="00F745F8"/>
    <w:rsid w:val="00F8057D"/>
    <w:rsid w:val="00F912CB"/>
    <w:rsid w:val="00FA1249"/>
    <w:rsid w:val="00FA54E9"/>
    <w:rsid w:val="00FC0DB9"/>
    <w:rsid w:val="00FC0F9E"/>
    <w:rsid w:val="00FC5F60"/>
    <w:rsid w:val="00FD2E71"/>
    <w:rsid w:val="00FD4387"/>
    <w:rsid w:val="00FE5115"/>
    <w:rsid w:val="00FE7EF0"/>
    <w:rsid w:val="00FF2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C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A6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B13A68"/>
    <w:rPr>
      <w:color w:val="0000FF"/>
      <w:u w:val="single"/>
    </w:rPr>
  </w:style>
  <w:style w:type="paragraph" w:styleId="a4">
    <w:name w:val="Balloon Text"/>
    <w:basedOn w:val="a"/>
    <w:link w:val="a5"/>
    <w:uiPriority w:val="99"/>
    <w:semiHidden/>
    <w:unhideWhenUsed/>
    <w:rsid w:val="00B13A68"/>
    <w:rPr>
      <w:rFonts w:ascii="Tahoma" w:hAnsi="Tahoma" w:cs="Tahoma"/>
      <w:sz w:val="16"/>
      <w:szCs w:val="16"/>
    </w:rPr>
  </w:style>
  <w:style w:type="character" w:customStyle="1" w:styleId="a5">
    <w:name w:val="Текст выноски Знак"/>
    <w:basedOn w:val="a0"/>
    <w:link w:val="a4"/>
    <w:uiPriority w:val="99"/>
    <w:semiHidden/>
    <w:rsid w:val="00B13A6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26978FB237D99CA2E492D4E0DC5A9FF9DB3D3CFE632DE382788321E5354633B9CF898269AF57CF4AEB3EK364G"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file:///C:\Documents%20and%20Settings\&#1052;&#1054;%20&#1041;&#1086;&#1093;&#1072;&#1085;&#1089;&#1082;&#1080;&#1081;%20&#1088;&#1072;&#1081;&#1086;&#1085;\&#1056;&#1072;&#1073;&#1086;&#1095;&#1080;&#1081;%20&#1089;&#1090;&#1086;&#1083;\&#1053;&#1086;&#1088;&#1084;&#1072;&#1090;&#1080;&#1074;.&#1076;&#1086;&#1082;.&#1087;&#1086;%20&#1086;&#1087;&#1083;&#1072;&#1090;&#1077;%20&#1090;&#1088;&#1091;&#1076;&#1072;\&#1047;&#1072;&#1088;&#1072;&#1073;&#1086;&#1090;&#1085;&#1072;&#1103;%20&#1087;&#1083;&#1072;&#1090;&#1072;%20&#1084;&#1101;&#1088;&#1072;%202015&#1075;\&#1053;&#1054;&#1056;&#1052;&#1040;&#1058;&#1048;&#1042;%20%20&#1074;&#1099;&#1073;&#1086;&#1088;&#1085;&#1099;&#1093;%20&#1076;&#1086;&#1083;&#1078;&#1085;&#1086;&#1089;&#1090;&#1077;&#1081;&#1053;&#1040;%202015&#1043;&#1054;&#1044;.doc" TargetMode="Externa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1599</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ADMIN2</cp:lastModifiedBy>
  <cp:revision>6</cp:revision>
  <cp:lastPrinted>2016-05-31T05:35:00Z</cp:lastPrinted>
  <dcterms:created xsi:type="dcterms:W3CDTF">2016-05-30T08:29:00Z</dcterms:created>
  <dcterms:modified xsi:type="dcterms:W3CDTF">2016-06-01T07:25:00Z</dcterms:modified>
</cp:coreProperties>
</file>